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0F78" w14:textId="090EFD6D" w:rsidR="00DB1561" w:rsidRPr="00101262" w:rsidRDefault="00DB1561" w:rsidP="00DB1561">
      <w:pPr>
        <w:spacing w:before="0" w:beforeAutospacing="0" w:after="0" w:afterAutospacing="0" w:line="253" w:lineRule="atLeast"/>
        <w:jc w:val="both"/>
        <w:rPr>
          <w:rFonts w:ascii="Calibri" w:eastAsia="Times New Roman" w:hAnsi="Calibri" w:cs="Calibri"/>
          <w:b/>
          <w:bCs/>
          <w:color w:val="941651"/>
          <w:kern w:val="0"/>
          <w:u w:val="single"/>
          <w14:ligatures w14:val="none"/>
        </w:rPr>
      </w:pPr>
      <w:r w:rsidRPr="00101262">
        <w:rPr>
          <w:rFonts w:ascii="Calibri" w:eastAsia="Times New Roman" w:hAnsi="Calibri" w:cs="Calibri"/>
          <w:b/>
          <w:bCs/>
          <w:color w:val="941651"/>
          <w:kern w:val="0"/>
          <w:u w:val="single"/>
          <w14:ligatures w14:val="none"/>
        </w:rPr>
        <w:t>The Art of Seeing for ARTSSCI 4MN1 Local Explorations</w:t>
      </w:r>
    </w:p>
    <w:p w14:paraId="75685412" w14:textId="77777777" w:rsidR="00DB1561" w:rsidRPr="00101262" w:rsidRDefault="00DB1561" w:rsidP="00DB1561">
      <w:pPr>
        <w:spacing w:before="0" w:beforeAutospacing="0" w:after="0" w:afterAutospacing="0" w:line="253" w:lineRule="atLeast"/>
        <w:jc w:val="both"/>
        <w:rPr>
          <w:rFonts w:ascii="Calibri" w:eastAsia="Times New Roman" w:hAnsi="Calibri" w:cs="Calibri"/>
          <w:color w:val="212121"/>
          <w:kern w:val="0"/>
          <w14:ligatures w14:val="none"/>
        </w:rPr>
      </w:pPr>
      <w:r w:rsidRPr="00101262">
        <w:rPr>
          <w:rFonts w:ascii="Calibri" w:eastAsia="Times New Roman" w:hAnsi="Calibri" w:cs="Calibri"/>
          <w:color w:val="212121"/>
          <w:kern w:val="0"/>
          <w14:ligatures w14:val="none"/>
        </w:rPr>
        <w:t>Winter 2024</w:t>
      </w:r>
    </w:p>
    <w:p w14:paraId="0A245B2D" w14:textId="77777777" w:rsidR="00733D36" w:rsidRPr="00101262" w:rsidRDefault="00DB1561" w:rsidP="00733D36">
      <w:pPr>
        <w:spacing w:before="0" w:beforeAutospacing="0" w:after="0" w:afterAutospacing="0" w:line="253" w:lineRule="atLeast"/>
        <w:jc w:val="both"/>
        <w:rPr>
          <w:rFonts w:ascii="Calibri" w:eastAsia="Times New Roman" w:hAnsi="Calibri" w:cs="Calibri"/>
          <w:color w:val="212121"/>
          <w:kern w:val="0"/>
          <w14:ligatures w14:val="none"/>
        </w:rPr>
      </w:pPr>
      <w:r w:rsidRPr="00101262">
        <w:rPr>
          <w:rFonts w:ascii="Calibri" w:eastAsia="Times New Roman" w:hAnsi="Calibri" w:cs="Calibri"/>
          <w:color w:val="212121"/>
          <w:kern w:val="0"/>
          <w14:ligatures w14:val="none"/>
        </w:rPr>
        <w:t>Fridays 2:30 – 4:30: March 1, 8, 15 and 22</w:t>
      </w:r>
    </w:p>
    <w:p w14:paraId="1F2BF060" w14:textId="5978CB84" w:rsidR="00733D36" w:rsidRPr="00101262" w:rsidRDefault="00733D36" w:rsidP="00733D36">
      <w:pPr>
        <w:spacing w:before="0" w:beforeAutospacing="0" w:after="0" w:afterAutospacing="0" w:line="253" w:lineRule="atLeast"/>
        <w:jc w:val="both"/>
        <w:rPr>
          <w:rFonts w:ascii="Calibri" w:eastAsia="Times New Roman" w:hAnsi="Calibri" w:cs="Calibri"/>
          <w:i/>
          <w:iCs/>
          <w:color w:val="212121"/>
          <w:kern w:val="0"/>
          <w14:ligatures w14:val="none"/>
        </w:rPr>
      </w:pPr>
      <w:r w:rsidRPr="00101262">
        <w:rPr>
          <w:rFonts w:ascii="Calibri" w:hAnsi="Calibri" w:cs="Calibri"/>
          <w:i/>
          <w:iCs/>
        </w:rPr>
        <w:t xml:space="preserve">Location details to be shared with enrolled </w:t>
      </w:r>
      <w:proofErr w:type="gramStart"/>
      <w:r w:rsidRPr="00101262">
        <w:rPr>
          <w:rFonts w:ascii="Calibri" w:hAnsi="Calibri" w:cs="Calibri"/>
          <w:i/>
          <w:iCs/>
        </w:rPr>
        <w:t>students</w:t>
      </w:r>
      <w:proofErr w:type="gramEnd"/>
    </w:p>
    <w:p w14:paraId="04241229" w14:textId="77777777"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p>
    <w:p w14:paraId="03DFC8EC" w14:textId="76D95E8C" w:rsidR="00DB1561" w:rsidRPr="00EE0390" w:rsidRDefault="00DB1561" w:rsidP="00DB1561">
      <w:pPr>
        <w:spacing w:before="0" w:beforeAutospacing="0" w:after="0" w:afterAutospacing="0" w:line="253" w:lineRule="atLeast"/>
        <w:jc w:val="both"/>
        <w:rPr>
          <w:rFonts w:ascii="Calibri" w:eastAsia="Times New Roman" w:hAnsi="Calibri" w:cs="Calibri"/>
          <w:b/>
          <w:bCs/>
          <w:color w:val="941651"/>
          <w:kern w:val="0"/>
          <w14:ligatures w14:val="none"/>
        </w:rPr>
      </w:pPr>
      <w:r w:rsidRPr="00EE0390">
        <w:rPr>
          <w:rFonts w:ascii="Calibri" w:eastAsia="Times New Roman" w:hAnsi="Calibri" w:cs="Calibri"/>
          <w:b/>
          <w:bCs/>
          <w:color w:val="941651"/>
          <w:kern w:val="0"/>
          <w14:ligatures w14:val="none"/>
        </w:rPr>
        <w:t>Instructors</w:t>
      </w:r>
    </w:p>
    <w:p w14:paraId="7F803F80" w14:textId="1828E3DC"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 xml:space="preserve">Dr. Joyce Zazulak, </w:t>
      </w:r>
      <w:r w:rsidRPr="00101262">
        <w:rPr>
          <w:rFonts w:ascii="Calibri" w:hAnsi="Calibri" w:cs="Calibri"/>
          <w:color w:val="000000"/>
        </w:rPr>
        <w:t>MSc, MD, CCFP, FCFP</w:t>
      </w:r>
    </w:p>
    <w:p w14:paraId="2C97DC76" w14:textId="77777777"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Professor Emeritus</w:t>
      </w:r>
    </w:p>
    <w:p w14:paraId="1E0ADC2F" w14:textId="4B694177"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McMaster University Department of Family Medicine</w:t>
      </w:r>
    </w:p>
    <w:p w14:paraId="6D5A1A00" w14:textId="61DD86DC" w:rsidR="00DB1561" w:rsidRPr="00101262" w:rsidRDefault="00A057F4" w:rsidP="00DB1561">
      <w:pPr>
        <w:spacing w:before="0" w:beforeAutospacing="0" w:after="0" w:afterAutospacing="0" w:line="253" w:lineRule="atLeast"/>
        <w:jc w:val="both"/>
        <w:rPr>
          <w:rStyle w:val="Hyperlink"/>
          <w:rFonts w:ascii="Calibri" w:eastAsia="Times New Roman" w:hAnsi="Calibri" w:cs="Calibri"/>
          <w:kern w:val="0"/>
          <w14:ligatures w14:val="none"/>
        </w:rPr>
      </w:pPr>
      <w:hyperlink r:id="rId8" w:history="1">
        <w:r w:rsidR="00DB1561" w:rsidRPr="00101262">
          <w:rPr>
            <w:rStyle w:val="Hyperlink"/>
            <w:rFonts w:ascii="Calibri" w:eastAsia="Times New Roman" w:hAnsi="Calibri" w:cs="Calibri"/>
            <w:kern w:val="0"/>
            <w14:ligatures w14:val="none"/>
          </w:rPr>
          <w:t>zazulj@mcmaster.ca</w:t>
        </w:r>
      </w:hyperlink>
    </w:p>
    <w:p w14:paraId="290C738D" w14:textId="4EF42454" w:rsidR="003E0CF8" w:rsidRPr="00101262" w:rsidRDefault="003E0CF8"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Style w:val="Hyperlink"/>
          <w:rFonts w:ascii="Calibri" w:eastAsia="Times New Roman" w:hAnsi="Calibri" w:cs="Calibri"/>
          <w:kern w:val="0"/>
          <w14:ligatures w14:val="none"/>
        </w:rPr>
        <w:t>Office hours by appointment</w:t>
      </w:r>
    </w:p>
    <w:p w14:paraId="2C7332D0" w14:textId="77777777"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p>
    <w:p w14:paraId="17D40231" w14:textId="11E5248D"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 xml:space="preserve">Nicole Knibb, BA, </w:t>
      </w:r>
      <w:proofErr w:type="spellStart"/>
      <w:r w:rsidRPr="00101262">
        <w:rPr>
          <w:rFonts w:ascii="Calibri" w:eastAsia="Times New Roman" w:hAnsi="Calibri" w:cs="Calibri"/>
          <w:color w:val="000000"/>
          <w:kern w:val="0"/>
          <w14:ligatures w14:val="none"/>
        </w:rPr>
        <w:t>MDes</w:t>
      </w:r>
      <w:proofErr w:type="spellEnd"/>
    </w:p>
    <w:p w14:paraId="2FF46F36" w14:textId="60F933D0"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Senior Education Officer, McMaster Museum of Art</w:t>
      </w:r>
    </w:p>
    <w:p w14:paraId="32722BB0" w14:textId="2210DA7B"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Assistant Professor, McMaster Department of Family Medicine</w:t>
      </w:r>
    </w:p>
    <w:p w14:paraId="05D76F26" w14:textId="04B30123" w:rsidR="00DB1561" w:rsidRPr="00101262" w:rsidRDefault="00A057F4" w:rsidP="00DB1561">
      <w:pPr>
        <w:spacing w:before="0" w:beforeAutospacing="0" w:after="0" w:afterAutospacing="0" w:line="253" w:lineRule="atLeast"/>
        <w:jc w:val="both"/>
        <w:rPr>
          <w:rFonts w:ascii="Calibri" w:eastAsia="Times New Roman" w:hAnsi="Calibri" w:cs="Calibri"/>
          <w:color w:val="000000"/>
          <w:kern w:val="0"/>
          <w14:ligatures w14:val="none"/>
        </w:rPr>
      </w:pPr>
      <w:hyperlink r:id="rId9" w:history="1">
        <w:r w:rsidR="00DB1561" w:rsidRPr="00101262">
          <w:rPr>
            <w:rStyle w:val="Hyperlink"/>
            <w:rFonts w:ascii="Calibri" w:eastAsia="Times New Roman" w:hAnsi="Calibri" w:cs="Calibri"/>
            <w:kern w:val="0"/>
            <w14:ligatures w14:val="none"/>
          </w:rPr>
          <w:t>knibbn@mcmaster.ca</w:t>
        </w:r>
      </w:hyperlink>
    </w:p>
    <w:p w14:paraId="318ABDA4" w14:textId="1BFAD2A2"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905.525.9140 extension 27576</w:t>
      </w:r>
    </w:p>
    <w:p w14:paraId="1EB9F044" w14:textId="2F8797CC" w:rsidR="000621AB" w:rsidRPr="00101262" w:rsidRDefault="000621AB" w:rsidP="063C6544">
      <w:pPr>
        <w:spacing w:before="0" w:beforeAutospacing="0" w:after="0" w:afterAutospacing="0" w:line="253" w:lineRule="atLeast"/>
        <w:jc w:val="both"/>
        <w:rPr>
          <w:rFonts w:ascii="Calibri" w:eastAsia="Times New Roman" w:hAnsi="Calibri" w:cs="Calibri"/>
          <w:color w:val="000000" w:themeColor="text1"/>
        </w:rPr>
      </w:pPr>
      <w:r w:rsidRPr="00101262">
        <w:rPr>
          <w:rFonts w:ascii="Calibri" w:eastAsia="Times New Roman" w:hAnsi="Calibri" w:cs="Calibri"/>
          <w:color w:val="000000"/>
          <w:kern w:val="0"/>
          <w14:ligatures w14:val="none"/>
        </w:rPr>
        <w:t>Office Hours</w:t>
      </w:r>
      <w:r w:rsidR="005B416C" w:rsidRPr="00101262">
        <w:rPr>
          <w:rFonts w:ascii="Calibri" w:eastAsia="Times New Roman" w:hAnsi="Calibri" w:cs="Calibri"/>
          <w:color w:val="000000"/>
          <w:kern w:val="0"/>
          <w14:ligatures w14:val="none"/>
        </w:rPr>
        <w:t xml:space="preserve"> Thursdays 9:30 – 10:30 (</w:t>
      </w:r>
      <w:hyperlink r:id="rId10" w:anchor="visit-directions-hours" w:history="1">
        <w:r w:rsidR="005B416C" w:rsidRPr="00101262">
          <w:rPr>
            <w:rStyle w:val="Hyperlink"/>
            <w:rFonts w:ascii="Calibri" w:eastAsia="Times New Roman" w:hAnsi="Calibri" w:cs="Calibri"/>
            <w:kern w:val="0"/>
            <w14:ligatures w14:val="none"/>
          </w:rPr>
          <w:t>McMaster Museum of Art</w:t>
        </w:r>
      </w:hyperlink>
      <w:r w:rsidR="005B416C" w:rsidRPr="00101262">
        <w:rPr>
          <w:rFonts w:ascii="Calibri" w:eastAsia="Times New Roman" w:hAnsi="Calibri" w:cs="Calibri"/>
          <w:color w:val="000000"/>
          <w:kern w:val="0"/>
          <w14:ligatures w14:val="none"/>
        </w:rPr>
        <w:t>)</w:t>
      </w:r>
      <w:r w:rsidR="091715AA" w:rsidRPr="00101262">
        <w:rPr>
          <w:rFonts w:ascii="Calibri" w:eastAsia="Times New Roman" w:hAnsi="Calibri" w:cs="Calibri"/>
          <w:color w:val="000000"/>
          <w:kern w:val="0"/>
          <w14:ligatures w14:val="none"/>
        </w:rPr>
        <w:t xml:space="preserve"> </w:t>
      </w:r>
    </w:p>
    <w:p w14:paraId="43AB4845" w14:textId="45076B90" w:rsidR="000621AB" w:rsidRPr="00101262" w:rsidRDefault="091715AA" w:rsidP="063C6544">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February 29, March 7, March 14</w:t>
      </w:r>
      <w:r w:rsidR="003E0CF8" w:rsidRPr="00101262">
        <w:rPr>
          <w:rFonts w:ascii="Calibri" w:eastAsia="Times New Roman" w:hAnsi="Calibri" w:cs="Calibri"/>
          <w:color w:val="000000"/>
          <w:kern w:val="0"/>
          <w14:ligatures w14:val="none"/>
        </w:rPr>
        <w:t>, or by appointment</w:t>
      </w:r>
    </w:p>
    <w:p w14:paraId="44FE1F12" w14:textId="29CDCC94"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p>
    <w:p w14:paraId="6C279023" w14:textId="28441D25" w:rsidR="00AD09E8" w:rsidRPr="00101262" w:rsidRDefault="00DB1561" w:rsidP="00AD09E8">
      <w:pPr>
        <w:spacing w:before="0" w:beforeAutospacing="0" w:after="0" w:afterAutospacing="0" w:line="253" w:lineRule="atLeast"/>
        <w:jc w:val="both"/>
        <w:rPr>
          <w:rFonts w:ascii="Calibri" w:eastAsia="Times New Roman" w:hAnsi="Calibri" w:cs="Calibri"/>
          <w:b/>
          <w:bCs/>
          <w:color w:val="941651"/>
          <w:kern w:val="0"/>
          <w14:ligatures w14:val="none"/>
        </w:rPr>
      </w:pPr>
      <w:r w:rsidRPr="00101262">
        <w:rPr>
          <w:rFonts w:ascii="Calibri" w:eastAsia="Times New Roman" w:hAnsi="Calibri" w:cs="Calibri"/>
          <w:b/>
          <w:bCs/>
          <w:color w:val="941651"/>
          <w:kern w:val="0"/>
          <w14:ligatures w14:val="none"/>
        </w:rPr>
        <w:t xml:space="preserve">Module description </w:t>
      </w:r>
    </w:p>
    <w:p w14:paraId="45D52630" w14:textId="50CF1E1C" w:rsidR="00AD09E8" w:rsidRPr="00101262" w:rsidRDefault="00AD09E8" w:rsidP="00672459">
      <w:pPr>
        <w:spacing w:before="0" w:beforeAutospacing="0" w:after="0" w:afterAutospacing="0" w:line="253" w:lineRule="atLeast"/>
        <w:rPr>
          <w:rFonts w:ascii="Calibri" w:hAnsi="Calibri" w:cs="Calibri"/>
        </w:rPr>
      </w:pPr>
      <w:r w:rsidRPr="00101262">
        <w:rPr>
          <w:rFonts w:ascii="Calibri" w:hAnsi="Calibri" w:cs="Calibri"/>
        </w:rPr>
        <w:t xml:space="preserve">This experiential module is your opportunity to participate in The Art of Seeing, a visual literacy program developed </w:t>
      </w:r>
      <w:r w:rsidR="0094591A" w:rsidRPr="00101262">
        <w:rPr>
          <w:rFonts w:ascii="Calibri" w:hAnsi="Calibri" w:cs="Calibri"/>
        </w:rPr>
        <w:t>as a collaboration between</w:t>
      </w:r>
      <w:r w:rsidRPr="00101262">
        <w:rPr>
          <w:rFonts w:ascii="Calibri" w:hAnsi="Calibri" w:cs="Calibri"/>
        </w:rPr>
        <w:t xml:space="preserve"> the McMaster University Department of Family Medicine and the McMaster Museum of Ar</w:t>
      </w:r>
      <w:r w:rsidR="0094591A" w:rsidRPr="00101262">
        <w:rPr>
          <w:rFonts w:ascii="Calibri" w:hAnsi="Calibri" w:cs="Calibri"/>
        </w:rPr>
        <w:t>t.</w:t>
      </w:r>
      <w:r w:rsidRPr="00101262">
        <w:rPr>
          <w:rFonts w:ascii="Calibri" w:hAnsi="Calibri" w:cs="Calibri"/>
        </w:rPr>
        <w:t xml:space="preserve"> Originally developed for medical learners, the skills learned in The Art of Seeing are transferrable to all learners. While this program encourages you to develop empathetic, holistic, and humanistic thinking to enhance personal and </w:t>
      </w:r>
      <w:r w:rsidR="00C74D49" w:rsidRPr="00101262">
        <w:rPr>
          <w:rFonts w:ascii="Calibri" w:hAnsi="Calibri" w:cs="Calibri"/>
        </w:rPr>
        <w:t xml:space="preserve">future </w:t>
      </w:r>
      <w:r w:rsidRPr="00101262">
        <w:rPr>
          <w:rFonts w:ascii="Calibri" w:hAnsi="Calibri" w:cs="Calibri"/>
        </w:rPr>
        <w:t>professional growth, we also hope you will learn more about the role visual art, artists and curators, and local art museums play in how we know ourselves and others.</w:t>
      </w:r>
    </w:p>
    <w:p w14:paraId="237DCD1F" w14:textId="47BBB093" w:rsidR="00424390" w:rsidRPr="007834EE" w:rsidRDefault="003B09F9" w:rsidP="007834EE">
      <w:pPr>
        <w:pStyle w:val="NormalWeb"/>
        <w:rPr>
          <w:rFonts w:ascii="Calibri" w:hAnsi="Calibri" w:cs="Calibri"/>
        </w:rPr>
      </w:pPr>
      <w:r w:rsidRPr="00101262">
        <w:rPr>
          <w:rFonts w:ascii="Calibri" w:hAnsi="Calibri" w:cs="Calibri"/>
        </w:rPr>
        <w:t>The Art of Seeing is all about being in art museums and galleries. We will look at artworks and exhibitions at both the McMaster Museum of Art and the Art Gallery of Hamilton to discover how artist</w:t>
      </w:r>
      <w:r w:rsidR="003E0CF8" w:rsidRPr="00101262">
        <w:rPr>
          <w:rFonts w:ascii="Calibri" w:hAnsi="Calibri" w:cs="Calibri"/>
        </w:rPr>
        <w:t>s’</w:t>
      </w:r>
      <w:r w:rsidRPr="00101262">
        <w:rPr>
          <w:rFonts w:ascii="Calibri" w:hAnsi="Calibri" w:cs="Calibri"/>
        </w:rPr>
        <w:t xml:space="preserve"> </w:t>
      </w:r>
      <w:r w:rsidR="00B878A3" w:rsidRPr="00101262">
        <w:rPr>
          <w:rFonts w:ascii="Calibri" w:hAnsi="Calibri" w:cs="Calibri"/>
        </w:rPr>
        <w:t xml:space="preserve">work </w:t>
      </w:r>
      <w:r w:rsidRPr="00101262">
        <w:rPr>
          <w:rFonts w:ascii="Calibri" w:hAnsi="Calibri" w:cs="Calibri"/>
        </w:rPr>
        <w:t xml:space="preserve">reflects and expresses human experience across time and cultures. </w:t>
      </w:r>
      <w:r w:rsidR="00B878A3" w:rsidRPr="00101262">
        <w:rPr>
          <w:rFonts w:ascii="Calibri" w:hAnsi="Calibri" w:cs="Calibri"/>
        </w:rPr>
        <w:t>By engaging with this exploration, we</w:t>
      </w:r>
      <w:r w:rsidRPr="00101262">
        <w:rPr>
          <w:rFonts w:ascii="Calibri" w:hAnsi="Calibri" w:cs="Calibri"/>
        </w:rPr>
        <w:t xml:space="preserve"> hope this</w:t>
      </w:r>
      <w:r w:rsidR="00B878A3" w:rsidRPr="00101262">
        <w:rPr>
          <w:rFonts w:ascii="Calibri" w:hAnsi="Calibri" w:cs="Calibri"/>
        </w:rPr>
        <w:t xml:space="preserve"> will</w:t>
      </w:r>
      <w:r w:rsidRPr="00101262">
        <w:rPr>
          <w:rFonts w:ascii="Calibri" w:hAnsi="Calibri" w:cs="Calibri"/>
        </w:rPr>
        <w:t xml:space="preserve"> develop skills in non-verbal and visual communication, observation, and </w:t>
      </w:r>
      <w:r w:rsidR="0094591A" w:rsidRPr="00101262">
        <w:rPr>
          <w:rFonts w:ascii="Calibri" w:hAnsi="Calibri" w:cs="Calibri"/>
        </w:rPr>
        <w:t>critical self-</w:t>
      </w:r>
      <w:r w:rsidRPr="00101262">
        <w:rPr>
          <w:rFonts w:ascii="Calibri" w:hAnsi="Calibri" w:cs="Calibri"/>
        </w:rPr>
        <w:t>reflection</w:t>
      </w:r>
      <w:r w:rsidR="00B878A3" w:rsidRPr="00101262">
        <w:rPr>
          <w:rFonts w:ascii="Calibri" w:hAnsi="Calibri" w:cs="Calibri"/>
        </w:rPr>
        <w:t>. We seek to</w:t>
      </w:r>
      <w:r w:rsidRPr="00101262">
        <w:rPr>
          <w:rFonts w:ascii="Calibri" w:hAnsi="Calibri" w:cs="Calibri"/>
        </w:rPr>
        <w:t xml:space="preserve"> disrupt</w:t>
      </w:r>
      <w:r w:rsidR="00B878A3" w:rsidRPr="00101262">
        <w:rPr>
          <w:rFonts w:ascii="Calibri" w:hAnsi="Calibri" w:cs="Calibri"/>
        </w:rPr>
        <w:t xml:space="preserve"> </w:t>
      </w:r>
      <w:r w:rsidRPr="00101262">
        <w:rPr>
          <w:rFonts w:ascii="Calibri" w:hAnsi="Calibri" w:cs="Calibri"/>
        </w:rPr>
        <w:t xml:space="preserve">traditional colonial ways of knowing and seeing, </w:t>
      </w:r>
      <w:r w:rsidR="00B878A3" w:rsidRPr="00101262">
        <w:rPr>
          <w:rFonts w:ascii="Calibri" w:hAnsi="Calibri" w:cs="Calibri"/>
        </w:rPr>
        <w:t xml:space="preserve">with the </w:t>
      </w:r>
      <w:r w:rsidRPr="00101262">
        <w:rPr>
          <w:rFonts w:ascii="Calibri" w:hAnsi="Calibri" w:cs="Calibri"/>
        </w:rPr>
        <w:t>hope</w:t>
      </w:r>
      <w:r w:rsidR="00B878A3" w:rsidRPr="00101262">
        <w:rPr>
          <w:rFonts w:ascii="Calibri" w:hAnsi="Calibri" w:cs="Calibri"/>
        </w:rPr>
        <w:t xml:space="preserve"> of</w:t>
      </w:r>
      <w:r w:rsidRPr="00101262">
        <w:rPr>
          <w:rFonts w:ascii="Calibri" w:hAnsi="Calibri" w:cs="Calibri"/>
        </w:rPr>
        <w:t xml:space="preserve"> encouraging reflection and challenging individual and systemic biases </w:t>
      </w:r>
      <w:r w:rsidR="00257ADD" w:rsidRPr="00101262">
        <w:rPr>
          <w:rFonts w:ascii="Calibri" w:hAnsi="Calibri" w:cs="Calibri"/>
        </w:rPr>
        <w:t>to</w:t>
      </w:r>
      <w:r w:rsidRPr="00101262">
        <w:rPr>
          <w:rFonts w:ascii="Calibri" w:hAnsi="Calibri" w:cs="Calibri"/>
        </w:rPr>
        <w:t xml:space="preserve"> realize greater social equity. Above all, we hope you</w:t>
      </w:r>
      <w:r w:rsidR="00B878A3" w:rsidRPr="00101262">
        <w:rPr>
          <w:rFonts w:ascii="Calibri" w:hAnsi="Calibri" w:cs="Calibri"/>
        </w:rPr>
        <w:t xml:space="preserve"> find </w:t>
      </w:r>
      <w:r w:rsidRPr="00101262">
        <w:rPr>
          <w:rFonts w:ascii="Calibri" w:hAnsi="Calibri" w:cs="Calibri"/>
        </w:rPr>
        <w:t>joy looking at art and developing your creative mind.</w:t>
      </w:r>
    </w:p>
    <w:p w14:paraId="3718B404" w14:textId="3D814696" w:rsidR="00CB653F" w:rsidRPr="00101262" w:rsidRDefault="00CB653F" w:rsidP="00424390">
      <w:pPr>
        <w:pStyle w:val="NormalWeb"/>
        <w:spacing w:before="0" w:beforeAutospacing="0" w:after="0" w:afterAutospacing="0"/>
        <w:rPr>
          <w:rFonts w:ascii="Calibri" w:hAnsi="Calibri" w:cs="Calibri"/>
          <w:b/>
          <w:bCs/>
          <w:color w:val="941651"/>
        </w:rPr>
      </w:pPr>
      <w:r w:rsidRPr="00101262">
        <w:rPr>
          <w:rFonts w:ascii="Calibri" w:hAnsi="Calibri" w:cs="Calibri"/>
          <w:b/>
          <w:bCs/>
          <w:color w:val="941651"/>
        </w:rPr>
        <w:t>Objectives</w:t>
      </w:r>
    </w:p>
    <w:p w14:paraId="76EA271E" w14:textId="42A7B6B2" w:rsidR="00CB653F" w:rsidRPr="00101262" w:rsidRDefault="00CB653F" w:rsidP="00424390">
      <w:pPr>
        <w:pStyle w:val="NormalWeb"/>
        <w:spacing w:before="0" w:beforeAutospacing="0" w:after="0" w:afterAutospacing="0"/>
        <w:rPr>
          <w:rFonts w:ascii="Calibri" w:hAnsi="Calibri" w:cs="Calibri"/>
        </w:rPr>
      </w:pPr>
      <w:r w:rsidRPr="00101262">
        <w:rPr>
          <w:rFonts w:ascii="Calibri" w:hAnsi="Calibri" w:cs="Calibri"/>
        </w:rPr>
        <w:t xml:space="preserve">Upon successful completion of this course, students should be able to: </w:t>
      </w:r>
    </w:p>
    <w:p w14:paraId="0EABA55B" w14:textId="77777777" w:rsidR="007F2D46" w:rsidRPr="00101262" w:rsidRDefault="007F2D46" w:rsidP="00424390">
      <w:pPr>
        <w:pStyle w:val="Default"/>
        <w:rPr>
          <w:rFonts w:ascii="Calibri" w:hAnsi="Calibri" w:cs="Calibri"/>
          <w:highlight w:val="yellow"/>
        </w:rPr>
      </w:pPr>
    </w:p>
    <w:p w14:paraId="54ED8194" w14:textId="638C646F" w:rsidR="00780D80" w:rsidRPr="00101262" w:rsidRDefault="008A1FB4" w:rsidP="3DD5E090">
      <w:pPr>
        <w:pStyle w:val="ListParagraph"/>
        <w:numPr>
          <w:ilvl w:val="0"/>
          <w:numId w:val="2"/>
        </w:numPr>
        <w:spacing w:before="0" w:beforeAutospacing="0" w:after="0" w:afterAutospacing="0"/>
        <w:rPr>
          <w:rStyle w:val="A1"/>
          <w:rFonts w:ascii="Calibri" w:hAnsi="Calibri" w:cs="Calibri"/>
          <w:color w:val="auto"/>
          <w:sz w:val="24"/>
          <w:szCs w:val="24"/>
        </w:rPr>
      </w:pPr>
      <w:r w:rsidRPr="00101262">
        <w:rPr>
          <w:rFonts w:ascii="Calibri" w:hAnsi="Calibri" w:cs="Calibri"/>
        </w:rPr>
        <w:t>Engage in meaning</w:t>
      </w:r>
      <w:r w:rsidR="66BC4376" w:rsidRPr="00101262">
        <w:rPr>
          <w:rFonts w:ascii="Calibri" w:hAnsi="Calibri" w:cs="Calibri"/>
        </w:rPr>
        <w:t>ful</w:t>
      </w:r>
      <w:r w:rsidRPr="00101262">
        <w:rPr>
          <w:rFonts w:ascii="Calibri" w:hAnsi="Calibri" w:cs="Calibri"/>
        </w:rPr>
        <w:t xml:space="preserve"> ways with works of art </w:t>
      </w:r>
      <w:r w:rsidR="007F2D46" w:rsidRPr="00101262">
        <w:rPr>
          <w:rStyle w:val="A1"/>
          <w:rFonts w:ascii="Calibri" w:hAnsi="Calibri" w:cs="Calibri"/>
          <w:sz w:val="24"/>
          <w:szCs w:val="24"/>
        </w:rPr>
        <w:t xml:space="preserve">by developing greater skills in non-verbal and visual communication, observation, and </w:t>
      </w:r>
      <w:r w:rsidR="00722860" w:rsidRPr="00101262">
        <w:rPr>
          <w:rStyle w:val="A1"/>
          <w:rFonts w:ascii="Calibri" w:hAnsi="Calibri" w:cs="Calibri"/>
          <w:sz w:val="24"/>
          <w:szCs w:val="24"/>
        </w:rPr>
        <w:t>critical self-</w:t>
      </w:r>
      <w:r w:rsidR="007F2D46" w:rsidRPr="00101262">
        <w:rPr>
          <w:rStyle w:val="A1"/>
          <w:rFonts w:ascii="Calibri" w:hAnsi="Calibri" w:cs="Calibri"/>
          <w:sz w:val="24"/>
          <w:szCs w:val="24"/>
        </w:rPr>
        <w:t xml:space="preserve">reflection by </w:t>
      </w:r>
      <w:r w:rsidR="00780D80" w:rsidRPr="00101262">
        <w:rPr>
          <w:rStyle w:val="A1"/>
          <w:rFonts w:ascii="Calibri" w:hAnsi="Calibri" w:cs="Calibri"/>
          <w:sz w:val="24"/>
          <w:szCs w:val="24"/>
        </w:rPr>
        <w:t>learning to look at visual art</w:t>
      </w:r>
      <w:r w:rsidR="008A5464" w:rsidRPr="00101262">
        <w:rPr>
          <w:rStyle w:val="A1"/>
          <w:rFonts w:ascii="Calibri" w:hAnsi="Calibri" w:cs="Calibri"/>
          <w:sz w:val="24"/>
          <w:szCs w:val="24"/>
        </w:rPr>
        <w:t>.</w:t>
      </w:r>
    </w:p>
    <w:p w14:paraId="157E48E6" w14:textId="1AA05747" w:rsidR="00766455" w:rsidRPr="00101262" w:rsidRDefault="00722860" w:rsidP="00424390">
      <w:pPr>
        <w:pStyle w:val="ListParagraph"/>
        <w:numPr>
          <w:ilvl w:val="0"/>
          <w:numId w:val="2"/>
        </w:numPr>
        <w:spacing w:before="0" w:beforeAutospacing="0" w:after="0" w:afterAutospacing="0"/>
        <w:rPr>
          <w:rFonts w:ascii="Calibri" w:hAnsi="Calibri" w:cs="Calibri"/>
        </w:rPr>
      </w:pPr>
      <w:r w:rsidRPr="00101262">
        <w:rPr>
          <w:rFonts w:ascii="Calibri" w:hAnsi="Calibri" w:cs="Calibri"/>
        </w:rPr>
        <w:lastRenderedPageBreak/>
        <w:t>Reflect on the importance</w:t>
      </w:r>
      <w:r w:rsidR="00997B37" w:rsidRPr="00101262">
        <w:rPr>
          <w:rFonts w:ascii="Calibri" w:hAnsi="Calibri" w:cs="Calibri"/>
        </w:rPr>
        <w:t xml:space="preserve"> of time </w:t>
      </w:r>
      <w:r w:rsidR="00290A81" w:rsidRPr="00101262">
        <w:rPr>
          <w:rFonts w:ascii="Calibri" w:hAnsi="Calibri" w:cs="Calibri"/>
        </w:rPr>
        <w:t>spent in the art gallery</w:t>
      </w:r>
      <w:r w:rsidR="00766455" w:rsidRPr="00101262">
        <w:rPr>
          <w:rFonts w:ascii="Calibri" w:hAnsi="Calibri" w:cs="Calibri"/>
        </w:rPr>
        <w:t>:</w:t>
      </w:r>
      <w:r w:rsidR="00290A81" w:rsidRPr="00101262">
        <w:rPr>
          <w:rFonts w:ascii="Calibri" w:hAnsi="Calibri" w:cs="Calibri"/>
        </w:rPr>
        <w:t xml:space="preserve"> </w:t>
      </w:r>
      <w:r w:rsidR="00997B37" w:rsidRPr="00101262">
        <w:rPr>
          <w:rFonts w:ascii="Calibri" w:hAnsi="Calibri" w:cs="Calibri"/>
        </w:rPr>
        <w:t xml:space="preserve">slowing down, </w:t>
      </w:r>
      <w:r w:rsidR="00290A81" w:rsidRPr="00101262">
        <w:rPr>
          <w:rFonts w:ascii="Calibri" w:hAnsi="Calibri" w:cs="Calibri"/>
        </w:rPr>
        <w:t>allow</w:t>
      </w:r>
      <w:r w:rsidR="001B460D" w:rsidRPr="00101262">
        <w:rPr>
          <w:rFonts w:ascii="Calibri" w:hAnsi="Calibri" w:cs="Calibri"/>
        </w:rPr>
        <w:t>ing</w:t>
      </w:r>
      <w:r w:rsidR="00290A81" w:rsidRPr="00101262">
        <w:rPr>
          <w:rFonts w:ascii="Calibri" w:hAnsi="Calibri" w:cs="Calibri"/>
        </w:rPr>
        <w:t xml:space="preserve"> for </w:t>
      </w:r>
      <w:r w:rsidR="001B460D" w:rsidRPr="00101262">
        <w:rPr>
          <w:rFonts w:ascii="Calibri" w:hAnsi="Calibri" w:cs="Calibri"/>
        </w:rPr>
        <w:t xml:space="preserve">learning </w:t>
      </w:r>
      <w:r w:rsidR="00411F74" w:rsidRPr="00101262">
        <w:rPr>
          <w:rFonts w:ascii="Calibri" w:hAnsi="Calibri" w:cs="Calibri"/>
        </w:rPr>
        <w:t xml:space="preserve">and reflection </w:t>
      </w:r>
      <w:r w:rsidR="00766455" w:rsidRPr="00101262">
        <w:rPr>
          <w:rFonts w:ascii="Calibri" w:hAnsi="Calibri" w:cs="Calibri"/>
        </w:rPr>
        <w:t>with</w:t>
      </w:r>
      <w:r w:rsidR="001B460D" w:rsidRPr="00101262">
        <w:rPr>
          <w:rFonts w:ascii="Calibri" w:hAnsi="Calibri" w:cs="Calibri"/>
        </w:rPr>
        <w:t xml:space="preserve"> </w:t>
      </w:r>
      <w:r w:rsidR="00726C0D" w:rsidRPr="00101262">
        <w:rPr>
          <w:rFonts w:ascii="Calibri" w:hAnsi="Calibri" w:cs="Calibri"/>
        </w:rPr>
        <w:t>visual art</w:t>
      </w:r>
      <w:r w:rsidR="001B460D" w:rsidRPr="00101262">
        <w:rPr>
          <w:rFonts w:ascii="Calibri" w:hAnsi="Calibri" w:cs="Calibri"/>
        </w:rPr>
        <w:t xml:space="preserve">, </w:t>
      </w:r>
      <w:r w:rsidR="00467139" w:rsidRPr="00101262">
        <w:rPr>
          <w:rFonts w:ascii="Calibri" w:hAnsi="Calibri" w:cs="Calibri"/>
        </w:rPr>
        <w:t xml:space="preserve">different cultures, </w:t>
      </w:r>
      <w:proofErr w:type="gramStart"/>
      <w:r w:rsidR="00467139" w:rsidRPr="00101262">
        <w:rPr>
          <w:rFonts w:ascii="Calibri" w:hAnsi="Calibri" w:cs="Calibri"/>
        </w:rPr>
        <w:t>histories</w:t>
      </w:r>
      <w:proofErr w:type="gramEnd"/>
      <w:r w:rsidR="00467139" w:rsidRPr="00101262">
        <w:rPr>
          <w:rFonts w:ascii="Calibri" w:hAnsi="Calibri" w:cs="Calibri"/>
        </w:rPr>
        <w:t xml:space="preserve"> and </w:t>
      </w:r>
      <w:r w:rsidR="00DF5BB7" w:rsidRPr="00101262">
        <w:rPr>
          <w:rFonts w:ascii="Calibri" w:hAnsi="Calibri" w:cs="Calibri"/>
        </w:rPr>
        <w:t>futures</w:t>
      </w:r>
      <w:r w:rsidR="00617283" w:rsidRPr="00101262">
        <w:rPr>
          <w:rFonts w:ascii="Calibri" w:hAnsi="Calibri" w:cs="Calibri"/>
        </w:rPr>
        <w:t>.</w:t>
      </w:r>
      <w:r w:rsidR="00411F74" w:rsidRPr="00101262">
        <w:rPr>
          <w:rFonts w:ascii="Calibri" w:hAnsi="Calibri" w:cs="Calibri"/>
        </w:rPr>
        <w:t xml:space="preserve"> </w:t>
      </w:r>
    </w:p>
    <w:p w14:paraId="1E1D3A82" w14:textId="6A505F45" w:rsidR="002B44A6" w:rsidRPr="00101262" w:rsidRDefault="002B44A6" w:rsidP="00424390">
      <w:pPr>
        <w:pStyle w:val="ListParagraph"/>
        <w:numPr>
          <w:ilvl w:val="0"/>
          <w:numId w:val="2"/>
        </w:numPr>
        <w:spacing w:before="0" w:beforeAutospacing="0" w:after="0" w:afterAutospacing="0"/>
        <w:rPr>
          <w:rFonts w:ascii="Calibri" w:hAnsi="Calibri" w:cs="Calibri"/>
        </w:rPr>
      </w:pPr>
      <w:r w:rsidRPr="00101262">
        <w:rPr>
          <w:rFonts w:ascii="Calibri" w:hAnsi="Calibri" w:cs="Calibri"/>
        </w:rPr>
        <w:t>Understand the role of the art museum</w:t>
      </w:r>
      <w:r w:rsidR="001E10AB" w:rsidRPr="00101262">
        <w:rPr>
          <w:rFonts w:ascii="Calibri" w:hAnsi="Calibri" w:cs="Calibri"/>
        </w:rPr>
        <w:t xml:space="preserve"> in society, specifically public and academic institutions.</w:t>
      </w:r>
    </w:p>
    <w:p w14:paraId="514E0FA5" w14:textId="27FF7EB3" w:rsidR="00766455" w:rsidRPr="00101262" w:rsidRDefault="00990E1B" w:rsidP="00424390">
      <w:pPr>
        <w:pStyle w:val="ListParagraph"/>
        <w:numPr>
          <w:ilvl w:val="0"/>
          <w:numId w:val="2"/>
        </w:numPr>
        <w:spacing w:before="0" w:beforeAutospacing="0" w:after="0" w:afterAutospacing="0"/>
        <w:rPr>
          <w:rFonts w:ascii="Calibri" w:hAnsi="Calibri" w:cs="Calibri"/>
        </w:rPr>
      </w:pPr>
      <w:r w:rsidRPr="00101262">
        <w:rPr>
          <w:rStyle w:val="normaltextrun"/>
          <w:rFonts w:ascii="Calibri" w:hAnsi="Calibri" w:cs="Calibri"/>
          <w:color w:val="000000" w:themeColor="text1"/>
          <w:lang w:val="en-US"/>
        </w:rPr>
        <w:t>Recogniz</w:t>
      </w:r>
      <w:r w:rsidR="00722860" w:rsidRPr="00101262">
        <w:rPr>
          <w:rStyle w:val="normaltextrun"/>
          <w:rFonts w:ascii="Calibri" w:hAnsi="Calibri" w:cs="Calibri"/>
          <w:color w:val="000000" w:themeColor="text1"/>
          <w:lang w:val="en-US"/>
        </w:rPr>
        <w:t>e</w:t>
      </w:r>
      <w:r w:rsidRPr="00101262">
        <w:rPr>
          <w:rStyle w:val="normaltextrun"/>
          <w:rFonts w:ascii="Calibri" w:hAnsi="Calibri" w:cs="Calibri"/>
          <w:color w:val="000000" w:themeColor="text1"/>
          <w:lang w:val="en-US"/>
        </w:rPr>
        <w:t xml:space="preserve"> </w:t>
      </w:r>
      <w:r w:rsidR="00065E40" w:rsidRPr="00101262">
        <w:rPr>
          <w:rStyle w:val="normaltextrun"/>
          <w:rFonts w:ascii="Calibri" w:hAnsi="Calibri" w:cs="Calibri"/>
          <w:color w:val="000000" w:themeColor="text1"/>
          <w:lang w:val="en-US"/>
        </w:rPr>
        <w:t xml:space="preserve">and </w:t>
      </w:r>
      <w:r w:rsidR="00005348" w:rsidRPr="00101262">
        <w:rPr>
          <w:rStyle w:val="normaltextrun"/>
          <w:rFonts w:ascii="Calibri" w:hAnsi="Calibri" w:cs="Calibri"/>
          <w:color w:val="000000" w:themeColor="text1"/>
          <w:lang w:val="en-US"/>
        </w:rPr>
        <w:t xml:space="preserve">positively </w:t>
      </w:r>
      <w:r w:rsidR="00065E40" w:rsidRPr="00101262">
        <w:rPr>
          <w:rStyle w:val="A1"/>
          <w:rFonts w:ascii="Calibri" w:hAnsi="Calibri" w:cs="Calibri"/>
          <w:sz w:val="24"/>
          <w:szCs w:val="24"/>
        </w:rPr>
        <w:t xml:space="preserve">disrupt traditional colonial ways of knowing and seeing, including </w:t>
      </w:r>
      <w:r w:rsidR="00D703D3" w:rsidRPr="00101262">
        <w:rPr>
          <w:rStyle w:val="normaltextrun"/>
          <w:rFonts w:ascii="Calibri" w:hAnsi="Calibri" w:cs="Calibri"/>
          <w:color w:val="000000" w:themeColor="text1"/>
          <w:lang w:val="en-US"/>
        </w:rPr>
        <w:t>challenging individual and systemic biases which contribute to structures of oppression.</w:t>
      </w:r>
    </w:p>
    <w:p w14:paraId="3C721DCB" w14:textId="77777777" w:rsidR="00DB1561" w:rsidRPr="00101262" w:rsidRDefault="00DB1561" w:rsidP="00DB1561">
      <w:pPr>
        <w:spacing w:before="0" w:beforeAutospacing="0" w:after="0" w:afterAutospacing="0" w:line="253" w:lineRule="atLeast"/>
        <w:jc w:val="both"/>
        <w:rPr>
          <w:rFonts w:ascii="Calibri" w:eastAsia="Times New Roman" w:hAnsi="Calibri" w:cs="Calibri"/>
          <w:color w:val="000000"/>
          <w:kern w:val="0"/>
          <w14:ligatures w14:val="none"/>
        </w:rPr>
      </w:pPr>
    </w:p>
    <w:p w14:paraId="37C43BBA" w14:textId="6A0FF716" w:rsidR="006B2710" w:rsidRPr="00101262" w:rsidRDefault="00DB1561" w:rsidP="00DB1561">
      <w:pPr>
        <w:spacing w:before="0" w:beforeAutospacing="0" w:after="0" w:afterAutospacing="0" w:line="253" w:lineRule="atLeast"/>
        <w:jc w:val="both"/>
        <w:rPr>
          <w:rFonts w:ascii="Calibri" w:eastAsia="Times New Roman" w:hAnsi="Calibri" w:cs="Calibri"/>
          <w:b/>
          <w:bCs/>
          <w:color w:val="941651"/>
          <w:kern w:val="0"/>
          <w14:ligatures w14:val="none"/>
        </w:rPr>
      </w:pPr>
      <w:r w:rsidRPr="00101262">
        <w:rPr>
          <w:rFonts w:ascii="Calibri" w:eastAsia="Times New Roman" w:hAnsi="Calibri" w:cs="Calibri"/>
          <w:b/>
          <w:bCs/>
          <w:color w:val="941651"/>
          <w:kern w:val="0"/>
          <w14:ligatures w14:val="none"/>
        </w:rPr>
        <w:t xml:space="preserve">Required texts </w:t>
      </w:r>
      <w:r w:rsidR="000C3200" w:rsidRPr="00101262">
        <w:rPr>
          <w:rFonts w:ascii="Calibri" w:eastAsia="Times New Roman" w:hAnsi="Calibri" w:cs="Calibri"/>
          <w:b/>
          <w:bCs/>
          <w:color w:val="941651"/>
          <w:kern w:val="0"/>
          <w14:ligatures w14:val="none"/>
        </w:rPr>
        <w:t>and</w:t>
      </w:r>
      <w:r w:rsidRPr="00101262">
        <w:rPr>
          <w:rFonts w:ascii="Calibri" w:eastAsia="Times New Roman" w:hAnsi="Calibri" w:cs="Calibri"/>
          <w:b/>
          <w:bCs/>
          <w:color w:val="941651"/>
          <w:kern w:val="0"/>
          <w14:ligatures w14:val="none"/>
        </w:rPr>
        <w:t xml:space="preserve"> </w:t>
      </w:r>
      <w:proofErr w:type="gramStart"/>
      <w:r w:rsidRPr="00101262">
        <w:rPr>
          <w:rFonts w:ascii="Calibri" w:eastAsia="Times New Roman" w:hAnsi="Calibri" w:cs="Calibri"/>
          <w:b/>
          <w:bCs/>
          <w:color w:val="941651"/>
          <w:kern w:val="0"/>
          <w14:ligatures w14:val="none"/>
        </w:rPr>
        <w:t>materials</w:t>
      </w:r>
      <w:proofErr w:type="gramEnd"/>
      <w:r w:rsidRPr="00101262">
        <w:rPr>
          <w:rFonts w:ascii="Calibri" w:eastAsia="Times New Roman" w:hAnsi="Calibri" w:cs="Calibri"/>
          <w:b/>
          <w:bCs/>
          <w:color w:val="941651"/>
          <w:kern w:val="0"/>
          <w14:ligatures w14:val="none"/>
        </w:rPr>
        <w:t xml:space="preserve"> </w:t>
      </w:r>
    </w:p>
    <w:p w14:paraId="5A4AF266" w14:textId="63D4DC12" w:rsidR="00555A4D" w:rsidRPr="00101262" w:rsidRDefault="006B2710" w:rsidP="00555A4D">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There are no required texts</w:t>
      </w:r>
      <w:r w:rsidR="0020581C" w:rsidRPr="00101262">
        <w:rPr>
          <w:rFonts w:ascii="Calibri" w:eastAsia="Times New Roman" w:hAnsi="Calibri" w:cs="Calibri"/>
          <w:color w:val="000000"/>
          <w:kern w:val="0"/>
          <w14:ligatures w14:val="none"/>
        </w:rPr>
        <w:t xml:space="preserve"> to purchase</w:t>
      </w:r>
      <w:r w:rsidR="00EA5F5D" w:rsidRPr="00101262">
        <w:rPr>
          <w:rFonts w:ascii="Calibri" w:eastAsia="Times New Roman" w:hAnsi="Calibri" w:cs="Calibri"/>
          <w:color w:val="000000"/>
          <w:kern w:val="0"/>
          <w14:ligatures w14:val="none"/>
        </w:rPr>
        <w:t xml:space="preserve"> for this course</w:t>
      </w:r>
      <w:r w:rsidR="0020581C" w:rsidRPr="00101262">
        <w:rPr>
          <w:rFonts w:ascii="Calibri" w:eastAsia="Times New Roman" w:hAnsi="Calibri" w:cs="Calibri"/>
          <w:color w:val="000000"/>
          <w:kern w:val="0"/>
          <w14:ligatures w14:val="none"/>
        </w:rPr>
        <w:t xml:space="preserve">; all readings are found </w:t>
      </w:r>
      <w:r w:rsidR="007834EE">
        <w:rPr>
          <w:rFonts w:ascii="Calibri" w:eastAsia="Times New Roman" w:hAnsi="Calibri" w:cs="Calibri"/>
          <w:color w:val="000000"/>
          <w:kern w:val="0"/>
          <w14:ligatures w14:val="none"/>
        </w:rPr>
        <w:t xml:space="preserve">through the hyperlinks </w:t>
      </w:r>
      <w:r w:rsidR="0020581C" w:rsidRPr="00101262">
        <w:rPr>
          <w:rFonts w:ascii="Calibri" w:eastAsia="Times New Roman" w:hAnsi="Calibri" w:cs="Calibri"/>
          <w:color w:val="000000"/>
          <w:kern w:val="0"/>
          <w14:ligatures w14:val="none"/>
        </w:rPr>
        <w:t>on</w:t>
      </w:r>
      <w:r w:rsidR="007834EE">
        <w:rPr>
          <w:rFonts w:ascii="Calibri" w:eastAsia="Times New Roman" w:hAnsi="Calibri" w:cs="Calibri"/>
          <w:color w:val="000000"/>
          <w:kern w:val="0"/>
          <w14:ligatures w14:val="none"/>
        </w:rPr>
        <w:t xml:space="preserve"> this course outline</w:t>
      </w:r>
      <w:r w:rsidR="0020581C" w:rsidRPr="00101262">
        <w:rPr>
          <w:rFonts w:ascii="Calibri" w:eastAsia="Times New Roman" w:hAnsi="Calibri" w:cs="Calibri"/>
          <w:color w:val="000000"/>
          <w:kern w:val="0"/>
          <w14:ligatures w14:val="none"/>
        </w:rPr>
        <w:t xml:space="preserve"> and are also accessible through online channels such as public websites and McMaster’s eBook collections and journal databases</w:t>
      </w:r>
      <w:r w:rsidR="00A45261" w:rsidRPr="00101262">
        <w:rPr>
          <w:rFonts w:ascii="Calibri" w:eastAsia="Times New Roman" w:hAnsi="Calibri" w:cs="Calibri"/>
          <w:color w:val="000000"/>
          <w:kern w:val="0"/>
          <w14:ligatures w14:val="none"/>
        </w:rPr>
        <w:t>, listed here in the course outline</w:t>
      </w:r>
      <w:r w:rsidR="0020581C" w:rsidRPr="00101262">
        <w:rPr>
          <w:rFonts w:ascii="Calibri" w:eastAsia="Times New Roman" w:hAnsi="Calibri" w:cs="Calibri"/>
          <w:color w:val="000000"/>
          <w:kern w:val="0"/>
          <w14:ligatures w14:val="none"/>
        </w:rPr>
        <w:t>.</w:t>
      </w:r>
      <w:r w:rsidR="0020581C" w:rsidRPr="00101262">
        <w:rPr>
          <w:rFonts w:ascii="Calibri" w:hAnsi="Calibri" w:cs="Calibri"/>
          <w:color w:val="000000"/>
        </w:rPr>
        <w:t xml:space="preserve"> See </w:t>
      </w:r>
      <w:r w:rsidR="00555A4D" w:rsidRPr="00101262">
        <w:rPr>
          <w:rFonts w:ascii="Calibri" w:eastAsia="Times New Roman" w:hAnsi="Calibri" w:cs="Calibri"/>
          <w:color w:val="000000"/>
          <w:kern w:val="0"/>
          <w14:ligatures w14:val="none"/>
        </w:rPr>
        <w:t>the schedule below for initial reading assignments. Additional readings may be assigned as we move through the term.</w:t>
      </w:r>
    </w:p>
    <w:p w14:paraId="6B5F44F7" w14:textId="77777777" w:rsidR="003B1ABF" w:rsidRPr="00101262" w:rsidRDefault="003B1ABF" w:rsidP="00555A4D">
      <w:pPr>
        <w:spacing w:before="0" w:beforeAutospacing="0" w:after="0" w:afterAutospacing="0" w:line="253" w:lineRule="atLeast"/>
        <w:jc w:val="both"/>
        <w:rPr>
          <w:rFonts w:ascii="Calibri" w:eastAsia="Times New Roman" w:hAnsi="Calibri" w:cs="Calibri"/>
          <w:color w:val="000000"/>
          <w:kern w:val="0"/>
          <w14:ligatures w14:val="none"/>
        </w:rPr>
      </w:pPr>
    </w:p>
    <w:p w14:paraId="729DA0CE" w14:textId="53493391" w:rsidR="003B1ABF" w:rsidRPr="00101262" w:rsidRDefault="003B1ABF" w:rsidP="003B1ABF">
      <w:pPr>
        <w:pStyle w:val="NormalWeb"/>
        <w:spacing w:before="0" w:beforeAutospacing="0" w:after="0" w:afterAutospacing="0"/>
        <w:rPr>
          <w:rFonts w:ascii="Calibri" w:hAnsi="Calibri" w:cs="Calibri"/>
        </w:rPr>
      </w:pPr>
      <w:r w:rsidRPr="00101262">
        <w:rPr>
          <w:rFonts w:ascii="Calibri" w:hAnsi="Calibri" w:cs="Calibri"/>
        </w:rPr>
        <w:t>You will be provided with a sketchbook and drawing pencils as tools to learn and consider benefits of cultivating a creative habit by keeping a sketchbook. This practice helps engage in the mindful practice of observation, contemplation, and reflection.</w:t>
      </w:r>
      <w:r w:rsidR="00257ADD" w:rsidRPr="00101262">
        <w:rPr>
          <w:rFonts w:ascii="Calibri" w:hAnsi="Calibri" w:cs="Calibri"/>
        </w:rPr>
        <w:t xml:space="preserve"> Please bring </w:t>
      </w:r>
      <w:r w:rsidR="008B6401">
        <w:rPr>
          <w:rFonts w:ascii="Calibri" w:hAnsi="Calibri" w:cs="Calibri"/>
        </w:rPr>
        <w:t>your sketchbook and pencils</w:t>
      </w:r>
      <w:r w:rsidR="00257ADD" w:rsidRPr="00101262">
        <w:rPr>
          <w:rFonts w:ascii="Calibri" w:hAnsi="Calibri" w:cs="Calibri"/>
        </w:rPr>
        <w:t xml:space="preserve"> to all sessions.</w:t>
      </w:r>
    </w:p>
    <w:p w14:paraId="4D724FBF" w14:textId="77777777" w:rsidR="00257ADD" w:rsidRPr="00101262" w:rsidRDefault="00257ADD" w:rsidP="00DB1561">
      <w:pPr>
        <w:spacing w:before="0" w:beforeAutospacing="0" w:after="0" w:afterAutospacing="0" w:line="253" w:lineRule="atLeast"/>
        <w:jc w:val="both"/>
        <w:rPr>
          <w:rFonts w:ascii="Calibri" w:hAnsi="Calibri" w:cs="Calibri"/>
          <w:color w:val="000000"/>
        </w:rPr>
      </w:pPr>
    </w:p>
    <w:p w14:paraId="22F6DF22" w14:textId="5AAC1D5E" w:rsidR="00EA5F5D" w:rsidRPr="00101262" w:rsidRDefault="00EA5F5D" w:rsidP="00DB1561">
      <w:pPr>
        <w:spacing w:before="0" w:beforeAutospacing="0" w:after="0" w:afterAutospacing="0" w:line="253" w:lineRule="atLeast"/>
        <w:jc w:val="both"/>
        <w:rPr>
          <w:rFonts w:ascii="Calibri" w:eastAsia="Times New Roman" w:hAnsi="Calibri" w:cs="Calibri"/>
          <w:color w:val="000000"/>
          <w:kern w:val="0"/>
          <w14:ligatures w14:val="none"/>
        </w:rPr>
      </w:pPr>
      <w:r w:rsidRPr="00101262">
        <w:rPr>
          <w:rFonts w:ascii="Calibri" w:eastAsia="Times New Roman" w:hAnsi="Calibri" w:cs="Calibri"/>
          <w:color w:val="000000"/>
          <w:kern w:val="0"/>
          <w14:ligatures w14:val="none"/>
        </w:rPr>
        <w:t xml:space="preserve">Admission to the McMaster Museum of Art is free; </w:t>
      </w:r>
      <w:r w:rsidR="00257ADD" w:rsidRPr="00101262">
        <w:rPr>
          <w:rFonts w:ascii="Calibri" w:eastAsia="Times New Roman" w:hAnsi="Calibri" w:cs="Calibri"/>
          <w:color w:val="000000"/>
          <w:kern w:val="0"/>
          <w14:ligatures w14:val="none"/>
        </w:rPr>
        <w:t>a</w:t>
      </w:r>
      <w:r w:rsidRPr="00101262">
        <w:rPr>
          <w:rFonts w:ascii="Calibri" w:eastAsia="Times New Roman" w:hAnsi="Calibri" w:cs="Calibri"/>
          <w:color w:val="000000"/>
          <w:kern w:val="0"/>
          <w14:ligatures w14:val="none"/>
        </w:rPr>
        <w:t>dmission to the Art Gallery of Hamilton is free with your McMaster student ID card.</w:t>
      </w:r>
    </w:p>
    <w:p w14:paraId="456069C7" w14:textId="77777777" w:rsidR="00EA5F5D" w:rsidRPr="00101262" w:rsidRDefault="00EA5F5D" w:rsidP="00DB1561">
      <w:pPr>
        <w:spacing w:before="0" w:beforeAutospacing="0" w:after="0" w:afterAutospacing="0" w:line="253" w:lineRule="atLeast"/>
        <w:jc w:val="both"/>
        <w:rPr>
          <w:rFonts w:ascii="Calibri" w:eastAsia="Times New Roman" w:hAnsi="Calibri" w:cs="Calibri"/>
          <w:color w:val="000000"/>
          <w:kern w:val="0"/>
          <w14:ligatures w14:val="none"/>
        </w:rPr>
      </w:pPr>
    </w:p>
    <w:p w14:paraId="798635EB" w14:textId="511F18E8" w:rsidR="00DB1561" w:rsidRPr="007834EE" w:rsidRDefault="00617283" w:rsidP="00DB1561">
      <w:pPr>
        <w:spacing w:before="0" w:beforeAutospacing="0" w:after="0" w:afterAutospacing="0" w:line="253" w:lineRule="atLeast"/>
        <w:jc w:val="both"/>
        <w:rPr>
          <w:rFonts w:ascii="Calibri" w:eastAsia="Times New Roman" w:hAnsi="Calibri" w:cs="Calibri"/>
          <w:b/>
          <w:bCs/>
          <w:color w:val="941651"/>
          <w:kern w:val="0"/>
          <w14:ligatures w14:val="none"/>
        </w:rPr>
      </w:pPr>
      <w:r w:rsidRPr="007834EE">
        <w:rPr>
          <w:rFonts w:ascii="Calibri" w:hAnsi="Calibri" w:cs="Calibri"/>
          <w:b/>
          <w:bCs/>
          <w:color w:val="941651"/>
        </w:rPr>
        <w:t xml:space="preserve">Assignments and </w:t>
      </w:r>
      <w:r w:rsidR="00262D47" w:rsidRPr="007834EE">
        <w:rPr>
          <w:rFonts w:ascii="Calibri" w:hAnsi="Calibri" w:cs="Calibri"/>
          <w:b/>
          <w:bCs/>
          <w:color w:val="941651"/>
        </w:rPr>
        <w:t>Evaluation</w:t>
      </w:r>
    </w:p>
    <w:p w14:paraId="5C003B45" w14:textId="6E55133B" w:rsidR="00DB1561" w:rsidRPr="007834EE" w:rsidRDefault="00DB1561" w:rsidP="00DB1561">
      <w:pPr>
        <w:spacing w:before="0" w:beforeAutospacing="0" w:after="0" w:afterAutospacing="0" w:line="253" w:lineRule="atLeast"/>
        <w:jc w:val="both"/>
        <w:rPr>
          <w:rFonts w:ascii="Calibri" w:hAnsi="Calibri" w:cs="Calibri"/>
          <w:color w:val="000000"/>
        </w:rPr>
      </w:pPr>
      <w:r w:rsidRPr="007834EE">
        <w:rPr>
          <w:rFonts w:ascii="Calibri" w:hAnsi="Calibri" w:cs="Calibri"/>
          <w:color w:val="000000"/>
        </w:rPr>
        <w:t>This course is evaluated on a Pass/Fail basis. Please note that ALL assignments must be completed and passed to earn a passing grade in the course.</w:t>
      </w:r>
    </w:p>
    <w:p w14:paraId="727C3C44" w14:textId="77777777" w:rsidR="003C5461" w:rsidRPr="007834EE" w:rsidRDefault="003C5461" w:rsidP="00DB1561">
      <w:pPr>
        <w:spacing w:before="0" w:beforeAutospacing="0" w:after="0" w:afterAutospacing="0" w:line="253" w:lineRule="atLeast"/>
        <w:jc w:val="both"/>
        <w:rPr>
          <w:rFonts w:ascii="Calibri" w:hAnsi="Calibri" w:cs="Calibri"/>
          <w:color w:val="000000"/>
        </w:rPr>
      </w:pPr>
    </w:p>
    <w:p w14:paraId="6807C6DC" w14:textId="04894A86" w:rsidR="003C5461" w:rsidRPr="007834EE" w:rsidRDefault="003C5461" w:rsidP="00DB1561">
      <w:pPr>
        <w:spacing w:before="0" w:beforeAutospacing="0" w:after="0" w:afterAutospacing="0" w:line="253" w:lineRule="atLeast"/>
        <w:jc w:val="both"/>
        <w:rPr>
          <w:rFonts w:ascii="Calibri" w:hAnsi="Calibri" w:cs="Calibri"/>
          <w:color w:val="000000"/>
        </w:rPr>
      </w:pPr>
      <w:r w:rsidRPr="007834EE">
        <w:rPr>
          <w:rFonts w:ascii="Calibri" w:hAnsi="Calibri" w:cs="Calibri"/>
          <w:color w:val="000000"/>
        </w:rPr>
        <w:t>Visiting an art museum quiz</w:t>
      </w:r>
      <w:r w:rsidRPr="007834EE">
        <w:rPr>
          <w:rFonts w:ascii="Calibri" w:hAnsi="Calibri" w:cs="Calibri"/>
          <w:color w:val="000000"/>
        </w:rPr>
        <w:tab/>
      </w:r>
      <w:r w:rsidRPr="007834EE">
        <w:rPr>
          <w:rFonts w:ascii="Calibri" w:hAnsi="Calibri" w:cs="Calibri"/>
          <w:color w:val="000000"/>
        </w:rPr>
        <w:tab/>
      </w:r>
      <w:r w:rsidRPr="007834EE">
        <w:rPr>
          <w:rFonts w:ascii="Calibri" w:hAnsi="Calibri" w:cs="Calibri"/>
          <w:color w:val="000000"/>
        </w:rPr>
        <w:tab/>
        <w:t>Due by end of first session March 1.</w:t>
      </w:r>
    </w:p>
    <w:p w14:paraId="7A8557BE" w14:textId="39E41014" w:rsidR="003C5461" w:rsidRPr="007834EE" w:rsidRDefault="003C5461" w:rsidP="00DB1561">
      <w:pPr>
        <w:spacing w:before="0" w:beforeAutospacing="0" w:after="0" w:afterAutospacing="0" w:line="253" w:lineRule="atLeast"/>
        <w:jc w:val="both"/>
        <w:rPr>
          <w:rFonts w:ascii="Calibri" w:hAnsi="Calibri" w:cs="Calibri"/>
          <w:color w:val="000000"/>
        </w:rPr>
      </w:pPr>
      <w:r w:rsidRPr="007834EE">
        <w:rPr>
          <w:rFonts w:ascii="Calibri" w:hAnsi="Calibri" w:cs="Calibri"/>
          <w:color w:val="000000"/>
        </w:rPr>
        <w:t xml:space="preserve">Descriptive Narrative </w:t>
      </w:r>
      <w:r w:rsidRPr="007834EE">
        <w:rPr>
          <w:rFonts w:ascii="Calibri" w:hAnsi="Calibri" w:cs="Calibri"/>
          <w:color w:val="000000"/>
        </w:rPr>
        <w:tab/>
      </w:r>
      <w:r w:rsidRPr="007834EE">
        <w:rPr>
          <w:rFonts w:ascii="Calibri" w:hAnsi="Calibri" w:cs="Calibri"/>
          <w:color w:val="000000"/>
        </w:rPr>
        <w:tab/>
      </w:r>
      <w:r w:rsidRPr="007834EE">
        <w:rPr>
          <w:rFonts w:ascii="Calibri" w:hAnsi="Calibri" w:cs="Calibri"/>
          <w:color w:val="000000"/>
        </w:rPr>
        <w:tab/>
      </w:r>
      <w:r w:rsidRPr="007834EE">
        <w:rPr>
          <w:rFonts w:ascii="Calibri" w:hAnsi="Calibri" w:cs="Calibri"/>
          <w:color w:val="000000"/>
        </w:rPr>
        <w:tab/>
        <w:t xml:space="preserve">Due </w:t>
      </w:r>
      <w:r w:rsidR="00F14681" w:rsidRPr="007834EE">
        <w:rPr>
          <w:rFonts w:ascii="Calibri" w:hAnsi="Calibri" w:cs="Calibri"/>
          <w:color w:val="000000"/>
        </w:rPr>
        <w:t xml:space="preserve">by end of </w:t>
      </w:r>
      <w:r w:rsidRPr="007834EE">
        <w:rPr>
          <w:rFonts w:ascii="Calibri" w:hAnsi="Calibri" w:cs="Calibri"/>
          <w:color w:val="000000"/>
        </w:rPr>
        <w:t>March 8</w:t>
      </w:r>
      <w:r w:rsidR="00F14681" w:rsidRPr="007834EE">
        <w:rPr>
          <w:rFonts w:ascii="Calibri" w:hAnsi="Calibri" w:cs="Calibri"/>
          <w:color w:val="000000"/>
        </w:rPr>
        <w:t xml:space="preserve"> session.</w:t>
      </w:r>
    </w:p>
    <w:p w14:paraId="2D233257" w14:textId="1ACF6E1F" w:rsidR="003049F9" w:rsidRPr="007834EE" w:rsidRDefault="003049F9" w:rsidP="00DB1561">
      <w:pPr>
        <w:spacing w:before="0" w:beforeAutospacing="0" w:after="0" w:afterAutospacing="0" w:line="253" w:lineRule="atLeast"/>
        <w:jc w:val="both"/>
        <w:rPr>
          <w:rFonts w:ascii="Calibri" w:hAnsi="Calibri" w:cs="Calibri"/>
          <w:color w:val="000000"/>
        </w:rPr>
      </w:pPr>
      <w:r w:rsidRPr="007834EE">
        <w:rPr>
          <w:rFonts w:ascii="Calibri" w:hAnsi="Calibri" w:cs="Calibri"/>
          <w:color w:val="000000"/>
        </w:rPr>
        <w:t>Creation of personal symbol</w:t>
      </w:r>
      <w:r w:rsidRPr="007834EE">
        <w:rPr>
          <w:rFonts w:ascii="Calibri" w:hAnsi="Calibri" w:cs="Calibri"/>
          <w:color w:val="000000"/>
        </w:rPr>
        <w:tab/>
      </w:r>
      <w:r w:rsidRPr="007834EE">
        <w:rPr>
          <w:rFonts w:ascii="Calibri" w:hAnsi="Calibri" w:cs="Calibri"/>
          <w:color w:val="000000"/>
        </w:rPr>
        <w:tab/>
      </w:r>
      <w:r w:rsidRPr="007834EE">
        <w:rPr>
          <w:rFonts w:ascii="Calibri" w:hAnsi="Calibri" w:cs="Calibri"/>
          <w:color w:val="000000"/>
        </w:rPr>
        <w:tab/>
        <w:t>Due March 15</w:t>
      </w:r>
    </w:p>
    <w:p w14:paraId="51A8EE9E" w14:textId="1F144734" w:rsidR="003C5461" w:rsidRPr="007834EE" w:rsidRDefault="003C5461" w:rsidP="5FAF13A5">
      <w:pPr>
        <w:spacing w:before="0" w:beforeAutospacing="0" w:after="0" w:afterAutospacing="0" w:line="253" w:lineRule="atLeast"/>
        <w:ind w:left="4320" w:hanging="4320"/>
        <w:jc w:val="both"/>
        <w:rPr>
          <w:rFonts w:ascii="Calibri" w:hAnsi="Calibri" w:cs="Calibri"/>
          <w:color w:val="000000"/>
        </w:rPr>
      </w:pPr>
      <w:r w:rsidRPr="708243DD">
        <w:rPr>
          <w:rFonts w:ascii="Calibri" w:hAnsi="Calibri" w:cs="Calibri"/>
          <w:color w:val="000000" w:themeColor="text1"/>
        </w:rPr>
        <w:t>Sketchbook Journal</w:t>
      </w:r>
      <w:r>
        <w:tab/>
      </w:r>
      <w:r w:rsidR="59308F88" w:rsidRPr="708243DD">
        <w:rPr>
          <w:rFonts w:ascii="Calibri" w:hAnsi="Calibri" w:cs="Calibri"/>
          <w:color w:val="000000" w:themeColor="text1"/>
        </w:rPr>
        <w:t>D</w:t>
      </w:r>
      <w:r w:rsidRPr="708243DD">
        <w:rPr>
          <w:rFonts w:ascii="Calibri" w:hAnsi="Calibri" w:cs="Calibri"/>
          <w:color w:val="000000" w:themeColor="text1"/>
        </w:rPr>
        <w:t>ue on last session March 22</w:t>
      </w:r>
      <w:r w:rsidR="005629D9" w:rsidRPr="708243DD">
        <w:rPr>
          <w:rFonts w:ascii="Calibri" w:hAnsi="Calibri" w:cs="Calibri"/>
          <w:color w:val="000000" w:themeColor="text1"/>
        </w:rPr>
        <w:t xml:space="preserve"> (returned/pick up </w:t>
      </w:r>
      <w:r w:rsidR="005C7C16" w:rsidRPr="708243DD">
        <w:rPr>
          <w:rFonts w:ascii="Calibri" w:hAnsi="Calibri" w:cs="Calibri"/>
          <w:color w:val="000000" w:themeColor="text1"/>
        </w:rPr>
        <w:t xml:space="preserve">after </w:t>
      </w:r>
      <w:r w:rsidR="005629D9" w:rsidRPr="708243DD">
        <w:rPr>
          <w:rFonts w:ascii="Calibri" w:hAnsi="Calibri" w:cs="Calibri"/>
          <w:color w:val="000000" w:themeColor="text1"/>
        </w:rPr>
        <w:t xml:space="preserve">March </w:t>
      </w:r>
      <w:r w:rsidR="005C7C16" w:rsidRPr="708243DD">
        <w:rPr>
          <w:rFonts w:ascii="Calibri" w:hAnsi="Calibri" w:cs="Calibri"/>
          <w:color w:val="000000" w:themeColor="text1"/>
        </w:rPr>
        <w:t>28)</w:t>
      </w:r>
    </w:p>
    <w:p w14:paraId="28E5C1AF" w14:textId="2F1B8DF3" w:rsidR="003049F9" w:rsidRPr="007834EE" w:rsidRDefault="003049F9" w:rsidP="00DB1561">
      <w:pPr>
        <w:spacing w:before="0" w:beforeAutospacing="0" w:after="0" w:afterAutospacing="0" w:line="253" w:lineRule="atLeast"/>
        <w:jc w:val="both"/>
        <w:rPr>
          <w:rFonts w:ascii="Calibri" w:hAnsi="Calibri" w:cs="Calibri"/>
          <w:color w:val="000000"/>
        </w:rPr>
      </w:pPr>
      <w:r w:rsidRPr="007834EE">
        <w:rPr>
          <w:rFonts w:ascii="Calibri" w:hAnsi="Calibri" w:cs="Calibri"/>
          <w:color w:val="000000"/>
        </w:rPr>
        <w:t>Participation</w:t>
      </w:r>
      <w:r w:rsidRPr="007834EE">
        <w:rPr>
          <w:rFonts w:ascii="Calibri" w:hAnsi="Calibri" w:cs="Calibri"/>
          <w:color w:val="000000"/>
        </w:rPr>
        <w:tab/>
      </w:r>
      <w:r w:rsidRPr="007834EE">
        <w:rPr>
          <w:rFonts w:ascii="Calibri" w:hAnsi="Calibri" w:cs="Calibri"/>
          <w:color w:val="000000"/>
        </w:rPr>
        <w:tab/>
      </w:r>
      <w:r w:rsidRPr="007834EE">
        <w:rPr>
          <w:rFonts w:ascii="Calibri" w:hAnsi="Calibri" w:cs="Calibri"/>
          <w:color w:val="000000"/>
        </w:rPr>
        <w:tab/>
      </w:r>
      <w:r w:rsidRPr="007834EE">
        <w:rPr>
          <w:rFonts w:ascii="Calibri" w:hAnsi="Calibri" w:cs="Calibri"/>
          <w:color w:val="000000"/>
        </w:rPr>
        <w:tab/>
      </w:r>
      <w:r w:rsidRPr="007834EE">
        <w:rPr>
          <w:rFonts w:ascii="Calibri" w:hAnsi="Calibri" w:cs="Calibri"/>
          <w:color w:val="000000"/>
        </w:rPr>
        <w:tab/>
        <w:t>Throughout term</w:t>
      </w:r>
    </w:p>
    <w:p w14:paraId="19CD6256" w14:textId="77777777" w:rsidR="003049F9" w:rsidRPr="00101262" w:rsidRDefault="003049F9" w:rsidP="00DB1561">
      <w:pPr>
        <w:spacing w:before="0" w:beforeAutospacing="0" w:after="0" w:afterAutospacing="0" w:line="253" w:lineRule="atLeast"/>
        <w:jc w:val="both"/>
        <w:rPr>
          <w:rFonts w:ascii="Calibri" w:hAnsi="Calibri" w:cs="Calibri"/>
          <w:color w:val="000000"/>
          <w:highlight w:val="yellow"/>
        </w:rPr>
      </w:pPr>
    </w:p>
    <w:p w14:paraId="02F09362" w14:textId="310B5645" w:rsidR="003049F9" w:rsidRPr="00BD6C73" w:rsidRDefault="003049F9" w:rsidP="00DB1561">
      <w:pPr>
        <w:spacing w:before="0" w:beforeAutospacing="0" w:after="0" w:afterAutospacing="0" w:line="253" w:lineRule="atLeast"/>
        <w:jc w:val="both"/>
        <w:rPr>
          <w:rFonts w:ascii="Calibri" w:hAnsi="Calibri" w:cs="Calibri"/>
          <w:b/>
          <w:bCs/>
          <w:color w:val="941651"/>
        </w:rPr>
      </w:pPr>
      <w:r w:rsidRPr="00BD6C73">
        <w:rPr>
          <w:rFonts w:ascii="Calibri" w:hAnsi="Calibri" w:cs="Calibri"/>
          <w:b/>
          <w:bCs/>
          <w:color w:val="941651"/>
        </w:rPr>
        <w:t>Assignment Description and Evaluation Criteria</w:t>
      </w:r>
    </w:p>
    <w:p w14:paraId="336EF35C" w14:textId="77777777" w:rsidR="003049F9" w:rsidRPr="00BD6C73" w:rsidRDefault="003049F9" w:rsidP="003049F9">
      <w:pPr>
        <w:spacing w:before="0" w:beforeAutospacing="0" w:after="0" w:afterAutospacing="0" w:line="253" w:lineRule="atLeast"/>
        <w:jc w:val="both"/>
        <w:rPr>
          <w:rFonts w:ascii="Calibri" w:hAnsi="Calibri" w:cs="Calibri"/>
        </w:rPr>
      </w:pPr>
    </w:p>
    <w:p w14:paraId="3BF74E0D" w14:textId="6DBE5A2F" w:rsidR="003A4665" w:rsidRPr="00672459" w:rsidRDefault="00F0100E" w:rsidP="003049F9">
      <w:pPr>
        <w:spacing w:before="0" w:beforeAutospacing="0" w:after="0" w:afterAutospacing="0" w:line="253" w:lineRule="atLeast"/>
        <w:jc w:val="both"/>
        <w:rPr>
          <w:rStyle w:val="Hyperlink"/>
          <w:rFonts w:ascii="Calibri" w:hAnsi="Calibri" w:cs="Calibri"/>
          <w:b/>
          <w:bCs/>
        </w:rPr>
      </w:pPr>
      <w:r w:rsidRPr="00BD6C73">
        <w:rPr>
          <w:rFonts w:ascii="Calibri" w:hAnsi="Calibri" w:cs="Calibri"/>
          <w:b/>
          <w:bCs/>
        </w:rPr>
        <w:t xml:space="preserve">Complete the </w:t>
      </w:r>
      <w:r w:rsidR="00873744" w:rsidRPr="00BD6C73">
        <w:rPr>
          <w:rFonts w:ascii="Calibri" w:hAnsi="Calibri" w:cs="Calibri"/>
          <w:b/>
          <w:bCs/>
        </w:rPr>
        <w:t xml:space="preserve">quiz: </w:t>
      </w:r>
      <w:hyperlink r:id="rId11" w:history="1">
        <w:r w:rsidR="00873744" w:rsidRPr="00672459">
          <w:rPr>
            <w:rStyle w:val="Hyperlink"/>
            <w:rFonts w:ascii="Calibri" w:hAnsi="Calibri" w:cs="Calibri"/>
            <w:b/>
            <w:bCs/>
          </w:rPr>
          <w:t>Visiting an art museum: a quiz!</w:t>
        </w:r>
      </w:hyperlink>
    </w:p>
    <w:p w14:paraId="55AAD6D7" w14:textId="25504CB5" w:rsidR="00F0100E" w:rsidRPr="00672459" w:rsidRDefault="00873744" w:rsidP="003049F9">
      <w:pPr>
        <w:spacing w:before="0" w:beforeAutospacing="0" w:after="0" w:afterAutospacing="0" w:line="253" w:lineRule="atLeast"/>
        <w:jc w:val="both"/>
        <w:rPr>
          <w:rFonts w:ascii="Calibri" w:hAnsi="Calibri" w:cs="Calibri"/>
        </w:rPr>
      </w:pPr>
      <w:r w:rsidRPr="00672459">
        <w:rPr>
          <w:rFonts w:ascii="Calibri" w:hAnsi="Calibri" w:cs="Calibri"/>
        </w:rPr>
        <w:t xml:space="preserve">In their article, </w:t>
      </w:r>
      <w:r w:rsidRPr="00101262">
        <w:rPr>
          <w:rStyle w:val="Emphasis"/>
          <w:rFonts w:ascii="Calibri" w:eastAsiaTheme="majorEastAsia" w:hAnsi="Calibri" w:cs="Calibri"/>
        </w:rPr>
        <w:t>Pausing, Reflection, and Action: Decolonizing Museum</w:t>
      </w:r>
      <w:r w:rsidRPr="00672459">
        <w:rPr>
          <w:rFonts w:ascii="Calibri" w:hAnsi="Calibri" w:cs="Calibri"/>
          <w:iCs/>
        </w:rPr>
        <w:t xml:space="preserve"> </w:t>
      </w:r>
      <w:r w:rsidRPr="00101262">
        <w:rPr>
          <w:rStyle w:val="Emphasis"/>
          <w:rFonts w:ascii="Calibri" w:eastAsiaTheme="majorEastAsia" w:hAnsi="Calibri" w:cs="Calibri"/>
        </w:rPr>
        <w:t>Practices</w:t>
      </w:r>
      <w:r w:rsidRPr="00101262">
        <w:rPr>
          <w:rStyle w:val="Emphasis"/>
          <w:rFonts w:ascii="Calibri" w:eastAsiaTheme="majorEastAsia" w:hAnsi="Calibri" w:cs="Calibri"/>
          <w:i w:val="0"/>
          <w:iCs w:val="0"/>
        </w:rPr>
        <w:t>,</w:t>
      </w:r>
      <w:r w:rsidRPr="00672459">
        <w:rPr>
          <w:rFonts w:ascii="Calibri" w:hAnsi="Calibri" w:cs="Calibri"/>
        </w:rPr>
        <w:t xml:space="preserve"> </w:t>
      </w:r>
      <w:r w:rsidR="00617283" w:rsidRPr="00672459">
        <w:rPr>
          <w:rFonts w:ascii="Calibri" w:hAnsi="Calibri" w:cs="Calibri"/>
        </w:rPr>
        <w:t xml:space="preserve">the author </w:t>
      </w:r>
      <w:r w:rsidRPr="00672459">
        <w:rPr>
          <w:rFonts w:ascii="Calibri" w:hAnsi="Calibri" w:cs="Calibri"/>
        </w:rPr>
        <w:t>Brandie Macdonald invites us to consider how we feel and think about visiting museums. As we begin </w:t>
      </w:r>
      <w:r w:rsidRPr="00101262">
        <w:rPr>
          <w:rStyle w:val="Emphasis"/>
          <w:rFonts w:ascii="Calibri" w:eastAsiaTheme="majorEastAsia" w:hAnsi="Calibri" w:cs="Calibri"/>
          <w:i w:val="0"/>
          <w:iCs w:val="0"/>
        </w:rPr>
        <w:t>The Art of Seeing</w:t>
      </w:r>
      <w:r w:rsidRPr="00672459">
        <w:rPr>
          <w:rFonts w:ascii="Calibri" w:hAnsi="Calibri" w:cs="Calibri"/>
        </w:rPr>
        <w:t xml:space="preserve"> for ARTSSCI 4MN1, we'd like to ask you to pause and reflec</w:t>
      </w:r>
      <w:r w:rsidR="00405BC4">
        <w:rPr>
          <w:rFonts w:ascii="Calibri" w:hAnsi="Calibri" w:cs="Calibri"/>
        </w:rPr>
        <w:t xml:space="preserve">t, and </w:t>
      </w:r>
      <w:r w:rsidRPr="00672459">
        <w:rPr>
          <w:rFonts w:ascii="Calibri" w:hAnsi="Calibri" w:cs="Calibri"/>
        </w:rPr>
        <w:t xml:space="preserve">consider what your thoughts and feelings are about going to the </w:t>
      </w:r>
      <w:r w:rsidR="000F7686">
        <w:rPr>
          <w:rFonts w:ascii="Calibri" w:hAnsi="Calibri" w:cs="Calibri"/>
        </w:rPr>
        <w:t xml:space="preserve">art </w:t>
      </w:r>
      <w:r w:rsidRPr="00672459">
        <w:rPr>
          <w:rFonts w:ascii="Calibri" w:hAnsi="Calibri" w:cs="Calibri"/>
        </w:rPr>
        <w:t>museum. </w:t>
      </w:r>
      <w:r w:rsidR="0003000A" w:rsidRPr="00672459">
        <w:rPr>
          <w:rFonts w:ascii="Calibri" w:hAnsi="Calibri" w:cs="Calibri"/>
        </w:rPr>
        <w:t>Are your thoughts ones of excitement or fear or even dread or “all of the above?</w:t>
      </w:r>
      <w:r w:rsidR="000F7686">
        <w:rPr>
          <w:rFonts w:ascii="Calibri" w:hAnsi="Calibri" w:cs="Calibri"/>
        </w:rPr>
        <w:t>”</w:t>
      </w:r>
      <w:r w:rsidR="00F64E09" w:rsidRPr="00672459">
        <w:rPr>
          <w:rFonts w:ascii="Calibri" w:hAnsi="Calibri" w:cs="Calibri"/>
        </w:rPr>
        <w:t xml:space="preserve"> </w:t>
      </w:r>
      <w:r w:rsidR="003A4665" w:rsidRPr="00672459">
        <w:rPr>
          <w:rFonts w:ascii="Calibri" w:hAnsi="Calibri" w:cs="Calibri"/>
        </w:rPr>
        <w:t xml:space="preserve">What thoughts or emotions were stirred up when taking this quiz? </w:t>
      </w:r>
      <w:r w:rsidR="00F64E09" w:rsidRPr="00672459">
        <w:rPr>
          <w:rFonts w:ascii="Calibri" w:hAnsi="Calibri" w:cs="Calibri"/>
        </w:rPr>
        <w:t xml:space="preserve">What in your present or past may be influencing your </w:t>
      </w:r>
      <w:r w:rsidR="00F64E09" w:rsidRPr="00672459">
        <w:rPr>
          <w:rFonts w:ascii="Calibri" w:hAnsi="Calibri" w:cs="Calibri"/>
        </w:rPr>
        <w:lastRenderedPageBreak/>
        <w:t xml:space="preserve">thoughts/reactions? It is important to consider </w:t>
      </w:r>
      <w:r w:rsidR="003A4665" w:rsidRPr="00672459">
        <w:rPr>
          <w:rFonts w:ascii="Calibri" w:hAnsi="Calibri" w:cs="Calibri"/>
        </w:rPr>
        <w:t xml:space="preserve">and reflection on </w:t>
      </w:r>
      <w:r w:rsidR="00F64E09" w:rsidRPr="00672459">
        <w:rPr>
          <w:rFonts w:ascii="Calibri" w:hAnsi="Calibri" w:cs="Calibri"/>
        </w:rPr>
        <w:t>your own positionality when considering your re</w:t>
      </w:r>
      <w:r w:rsidR="003A4665" w:rsidRPr="00672459">
        <w:rPr>
          <w:rFonts w:ascii="Calibri" w:hAnsi="Calibri" w:cs="Calibri"/>
        </w:rPr>
        <w:t xml:space="preserve">flections. </w:t>
      </w:r>
    </w:p>
    <w:p w14:paraId="3775778E" w14:textId="77777777" w:rsidR="003A4665" w:rsidRPr="00672459" w:rsidRDefault="003A4665" w:rsidP="003049F9">
      <w:pPr>
        <w:spacing w:before="0" w:beforeAutospacing="0" w:after="0" w:afterAutospacing="0" w:line="253" w:lineRule="atLeast"/>
        <w:jc w:val="both"/>
        <w:rPr>
          <w:rFonts w:ascii="Calibri" w:hAnsi="Calibri" w:cs="Calibri"/>
        </w:rPr>
      </w:pPr>
    </w:p>
    <w:p w14:paraId="668E4C47" w14:textId="03A1CBEC" w:rsidR="003A4665" w:rsidRPr="00672459" w:rsidRDefault="003A4665" w:rsidP="003049F9">
      <w:pPr>
        <w:spacing w:before="0" w:beforeAutospacing="0" w:after="0" w:afterAutospacing="0" w:line="253" w:lineRule="atLeast"/>
        <w:jc w:val="both"/>
        <w:rPr>
          <w:rFonts w:ascii="Calibri" w:hAnsi="Calibri" w:cs="Calibri"/>
          <w:b/>
          <w:bCs/>
        </w:rPr>
      </w:pPr>
      <w:r w:rsidRPr="00672459">
        <w:rPr>
          <w:rFonts w:ascii="Calibri" w:hAnsi="Calibri" w:cs="Calibri"/>
          <w:b/>
          <w:bCs/>
        </w:rPr>
        <w:t>Descriptive narrative</w:t>
      </w:r>
    </w:p>
    <w:p w14:paraId="14DBB219" w14:textId="51E9486E" w:rsidR="003A4665" w:rsidRPr="00672459" w:rsidRDefault="00F14681" w:rsidP="3DD5E090">
      <w:pPr>
        <w:spacing w:before="0" w:beforeAutospacing="0" w:after="0" w:afterAutospacing="0" w:line="253" w:lineRule="atLeast"/>
        <w:jc w:val="both"/>
        <w:rPr>
          <w:rFonts w:ascii="Calibri" w:hAnsi="Calibri" w:cs="Calibri"/>
        </w:rPr>
      </w:pPr>
      <w:r w:rsidRPr="00672459">
        <w:rPr>
          <w:rFonts w:ascii="Calibri" w:hAnsi="Calibri" w:cs="Calibri"/>
        </w:rPr>
        <w:t>On the second week, while you are in the gallery, you will be asked to write a descriptive narrative in response to chosen work(s) of art. This will be timed exercise in which you will be given a writing prompt.  You will be asked to write freely and spontaneously- not confi</w:t>
      </w:r>
      <w:r w:rsidR="00315E62">
        <w:rPr>
          <w:rFonts w:ascii="Calibri" w:hAnsi="Calibri" w:cs="Calibri"/>
        </w:rPr>
        <w:t>n</w:t>
      </w:r>
      <w:r w:rsidRPr="00672459">
        <w:rPr>
          <w:rFonts w:ascii="Calibri" w:hAnsi="Calibri" w:cs="Calibri"/>
        </w:rPr>
        <w:t xml:space="preserve">ed by grammar, </w:t>
      </w:r>
      <w:proofErr w:type="gramStart"/>
      <w:r w:rsidRPr="00672459">
        <w:rPr>
          <w:rFonts w:ascii="Calibri" w:hAnsi="Calibri" w:cs="Calibri"/>
        </w:rPr>
        <w:t>syntax</w:t>
      </w:r>
      <w:proofErr w:type="gramEnd"/>
      <w:r w:rsidRPr="00672459">
        <w:rPr>
          <w:rFonts w:ascii="Calibri" w:hAnsi="Calibri" w:cs="Calibri"/>
        </w:rPr>
        <w:t xml:space="preserve"> or spelling. </w:t>
      </w:r>
      <w:r w:rsidR="00753AC6" w:rsidRPr="00672459">
        <w:rPr>
          <w:rFonts w:ascii="Calibri" w:hAnsi="Calibri" w:cs="Calibri"/>
        </w:rPr>
        <w:t xml:space="preserve">For this </w:t>
      </w:r>
      <w:proofErr w:type="gramStart"/>
      <w:r w:rsidR="00753AC6" w:rsidRPr="00672459">
        <w:rPr>
          <w:rFonts w:ascii="Calibri" w:hAnsi="Calibri" w:cs="Calibri"/>
        </w:rPr>
        <w:t>particular exercise</w:t>
      </w:r>
      <w:proofErr w:type="gramEnd"/>
      <w:r w:rsidR="00753AC6" w:rsidRPr="00672459">
        <w:rPr>
          <w:rFonts w:ascii="Calibri" w:hAnsi="Calibri" w:cs="Calibri"/>
        </w:rPr>
        <w:t xml:space="preserve"> it is not the quality of the writing that is important but the process of allowing yourself to write freely. You will be asked to </w:t>
      </w:r>
      <w:r w:rsidR="41827A1E" w:rsidRPr="00101262">
        <w:rPr>
          <w:rFonts w:ascii="Calibri" w:hAnsi="Calibri" w:cs="Calibri"/>
        </w:rPr>
        <w:t>share</w:t>
      </w:r>
      <w:r w:rsidR="00753AC6" w:rsidRPr="00672459">
        <w:rPr>
          <w:rFonts w:ascii="Calibri" w:hAnsi="Calibri" w:cs="Calibri"/>
        </w:rPr>
        <w:t xml:space="preserve"> your narrative in small groups</w:t>
      </w:r>
      <w:r w:rsidR="002F052E" w:rsidRPr="00672459">
        <w:rPr>
          <w:rFonts w:ascii="Calibri" w:hAnsi="Calibri" w:cs="Calibri"/>
        </w:rPr>
        <w:t>.</w:t>
      </w:r>
    </w:p>
    <w:p w14:paraId="160DB23D" w14:textId="77777777" w:rsidR="002F052E" w:rsidRPr="00672459" w:rsidRDefault="002F052E" w:rsidP="003049F9">
      <w:pPr>
        <w:spacing w:before="0" w:beforeAutospacing="0" w:after="0" w:afterAutospacing="0" w:line="253" w:lineRule="atLeast"/>
        <w:jc w:val="both"/>
        <w:rPr>
          <w:rFonts w:ascii="Calibri" w:hAnsi="Calibri" w:cs="Calibri"/>
        </w:rPr>
      </w:pPr>
    </w:p>
    <w:p w14:paraId="2EBE2DDA" w14:textId="6D5C94C2" w:rsidR="002F052E" w:rsidRPr="00672459" w:rsidRDefault="002F052E" w:rsidP="003049F9">
      <w:pPr>
        <w:spacing w:before="0" w:beforeAutospacing="0" w:after="0" w:afterAutospacing="0" w:line="253" w:lineRule="atLeast"/>
        <w:jc w:val="both"/>
        <w:rPr>
          <w:rFonts w:ascii="Calibri" w:hAnsi="Calibri" w:cs="Calibri"/>
          <w:b/>
          <w:bCs/>
        </w:rPr>
      </w:pPr>
      <w:r w:rsidRPr="00672459">
        <w:rPr>
          <w:rFonts w:ascii="Calibri" w:hAnsi="Calibri" w:cs="Calibri"/>
          <w:b/>
          <w:bCs/>
        </w:rPr>
        <w:t xml:space="preserve">Creation of Personal Symbol </w:t>
      </w:r>
    </w:p>
    <w:p w14:paraId="5C364456" w14:textId="78F21FA2" w:rsidR="002F052E" w:rsidRPr="00101262" w:rsidRDefault="002F052E" w:rsidP="003049F9">
      <w:pPr>
        <w:spacing w:before="0" w:beforeAutospacing="0" w:after="0" w:afterAutospacing="0" w:line="253" w:lineRule="atLeast"/>
        <w:jc w:val="both"/>
        <w:rPr>
          <w:rStyle w:val="normaltextrun"/>
          <w:rFonts w:ascii="Calibri" w:hAnsi="Calibri" w:cs="Calibri"/>
          <w:color w:val="000000"/>
          <w:lang w:val="en-US"/>
        </w:rPr>
      </w:pPr>
      <w:r w:rsidRPr="00101262">
        <w:rPr>
          <w:rStyle w:val="normaltextrun"/>
          <w:rFonts w:ascii="Calibri" w:hAnsi="Calibri" w:cs="Calibri"/>
          <w:color w:val="000000"/>
          <w:lang w:val="en-US"/>
        </w:rPr>
        <w:t>This is a creative, design-thinking art making activity to create your own personal symbol and discuss meaning of our own symbols related to our personal lives. Think of one symbol that you believe represents you (in the present but also consider your academic and future professional identity/identities) and draw this in your sketchbook. Consider other symbols you might want to add to complement this main symbol. Be prepared to share your symbol with the group at the next session.</w:t>
      </w:r>
    </w:p>
    <w:p w14:paraId="340E7F89" w14:textId="77777777" w:rsidR="002F052E" w:rsidRPr="00101262" w:rsidRDefault="002F052E" w:rsidP="003049F9">
      <w:pPr>
        <w:spacing w:before="0" w:beforeAutospacing="0" w:after="0" w:afterAutospacing="0" w:line="253" w:lineRule="atLeast"/>
        <w:jc w:val="both"/>
        <w:rPr>
          <w:rStyle w:val="normaltextrun"/>
          <w:rFonts w:ascii="Calibri" w:hAnsi="Calibri" w:cs="Calibri"/>
          <w:color w:val="000000"/>
          <w:lang w:val="en-US"/>
        </w:rPr>
      </w:pPr>
    </w:p>
    <w:p w14:paraId="60452C16" w14:textId="16820E6A" w:rsidR="002F052E" w:rsidRPr="00101262" w:rsidRDefault="002F052E" w:rsidP="003049F9">
      <w:pPr>
        <w:spacing w:before="0" w:beforeAutospacing="0" w:after="0" w:afterAutospacing="0" w:line="253" w:lineRule="atLeast"/>
        <w:jc w:val="both"/>
        <w:rPr>
          <w:rStyle w:val="normaltextrun"/>
          <w:rFonts w:ascii="Calibri" w:hAnsi="Calibri" w:cs="Calibri"/>
          <w:b/>
          <w:bCs/>
          <w:color w:val="000000"/>
          <w:lang w:val="en-US"/>
        </w:rPr>
      </w:pPr>
      <w:r w:rsidRPr="00672459">
        <w:rPr>
          <w:rStyle w:val="normaltextrun"/>
          <w:rFonts w:ascii="Calibri" w:hAnsi="Calibri" w:cs="Calibri"/>
          <w:b/>
          <w:bCs/>
          <w:color w:val="000000"/>
          <w:lang w:val="en-US"/>
        </w:rPr>
        <w:t>Sketchbook Journal</w:t>
      </w:r>
    </w:p>
    <w:p w14:paraId="62D3488B" w14:textId="0E7BE430" w:rsidR="002F052E" w:rsidRPr="00101262" w:rsidRDefault="002F052E" w:rsidP="3DD5E090">
      <w:pPr>
        <w:pStyle w:val="NormalWeb"/>
        <w:spacing w:before="0" w:beforeAutospacing="0" w:after="0" w:afterAutospacing="0"/>
        <w:rPr>
          <w:rStyle w:val="normaltextrun"/>
          <w:rFonts w:ascii="Calibri" w:hAnsi="Calibri" w:cs="Calibri"/>
          <w:color w:val="000000"/>
        </w:rPr>
      </w:pPr>
      <w:r w:rsidRPr="00672459">
        <w:rPr>
          <w:rStyle w:val="normaltextrun"/>
          <w:rFonts w:ascii="Calibri" w:eastAsiaTheme="majorEastAsia" w:hAnsi="Calibri" w:cs="Calibri"/>
          <w:color w:val="000000" w:themeColor="text1"/>
        </w:rPr>
        <w:t xml:space="preserve">Students will keep a sketchbook for </w:t>
      </w:r>
      <w:r w:rsidR="003C29F6" w:rsidRPr="00101262">
        <w:rPr>
          <w:rStyle w:val="normaltextrun"/>
          <w:rFonts w:ascii="Calibri" w:eastAsiaTheme="majorEastAsia" w:hAnsi="Calibri" w:cs="Calibri"/>
          <w:color w:val="000000" w:themeColor="text1"/>
        </w:rPr>
        <w:t>the duration of the</w:t>
      </w:r>
      <w:r w:rsidRPr="00672459">
        <w:rPr>
          <w:rStyle w:val="normaltextrun"/>
          <w:rFonts w:ascii="Calibri" w:eastAsiaTheme="majorEastAsia" w:hAnsi="Calibri" w:cs="Calibri"/>
          <w:color w:val="000000" w:themeColor="text1"/>
        </w:rPr>
        <w:t xml:space="preserve"> course, </w:t>
      </w:r>
      <w:r w:rsidR="74CA2F17" w:rsidRPr="00101262">
        <w:rPr>
          <w:rStyle w:val="normaltextrun"/>
          <w:rFonts w:ascii="Calibri" w:eastAsiaTheme="majorEastAsia" w:hAnsi="Calibri" w:cs="Calibri"/>
          <w:color w:val="000000" w:themeColor="text1"/>
        </w:rPr>
        <w:t>to</w:t>
      </w:r>
      <w:r w:rsidRPr="00672459">
        <w:rPr>
          <w:rStyle w:val="normaltextrun"/>
          <w:rFonts w:ascii="Calibri" w:eastAsiaTheme="majorEastAsia" w:hAnsi="Calibri" w:cs="Calibri"/>
          <w:color w:val="000000" w:themeColor="text1"/>
        </w:rPr>
        <w:t xml:space="preserve"> learn and consider the benefits of cultivating a creative habit by keeping a sketchbook. This practice helps engage in the mindful practice of observation, contemplation, and reflection.</w:t>
      </w:r>
      <w:r w:rsidR="00F22E21" w:rsidRPr="00101262">
        <w:rPr>
          <w:rStyle w:val="normaltextrun"/>
          <w:rFonts w:ascii="Calibri" w:hAnsi="Calibri" w:cs="Calibri"/>
          <w:color w:val="000000" w:themeColor="text1"/>
        </w:rPr>
        <w:t xml:space="preserve"> Prior to beginning this course</w:t>
      </w:r>
      <w:r w:rsidR="003C29F6" w:rsidRPr="00101262">
        <w:rPr>
          <w:rStyle w:val="normaltextrun"/>
          <w:rFonts w:ascii="Calibri" w:hAnsi="Calibri" w:cs="Calibri"/>
          <w:color w:val="000000" w:themeColor="text1"/>
        </w:rPr>
        <w:t>,</w:t>
      </w:r>
      <w:r w:rsidR="00F22E21" w:rsidRPr="00101262">
        <w:rPr>
          <w:rStyle w:val="normaltextrun"/>
          <w:rFonts w:ascii="Calibri" w:hAnsi="Calibri" w:cs="Calibri"/>
          <w:color w:val="000000" w:themeColor="text1"/>
        </w:rPr>
        <w:t xml:space="preserve"> you will need to view the video: </w:t>
      </w:r>
      <w:hyperlink r:id="rId12" w:history="1">
        <w:r w:rsidR="003C29F6" w:rsidRPr="00101262">
          <w:rPr>
            <w:rStyle w:val="Hyperlink"/>
            <w:rFonts w:ascii="Calibri" w:hAnsi="Calibri" w:cs="Calibri"/>
          </w:rPr>
          <w:t>How a Sketchbook can Change Your Life</w:t>
        </w:r>
      </w:hyperlink>
      <w:r w:rsidR="00F22E21" w:rsidRPr="00101262">
        <w:rPr>
          <w:rStyle w:val="normaltextrun"/>
          <w:rFonts w:ascii="Calibri" w:hAnsi="Calibri" w:cs="Calibri"/>
          <w:color w:val="000000" w:themeColor="text1"/>
        </w:rPr>
        <w:t xml:space="preserve">. </w:t>
      </w:r>
      <w:r w:rsidR="003C29F6" w:rsidRPr="00101262">
        <w:rPr>
          <w:rFonts w:ascii="Calibri" w:hAnsi="Calibri" w:cs="Calibri"/>
        </w:rPr>
        <w:t xml:space="preserve">Sketchbook art is the core of what makes Sketchbook different from any other online art resource. In this video, founder and author Danny Gregory explains the power of this simple idea to let you finally embrace your creativity and build it into your everyday life. </w:t>
      </w:r>
      <w:r w:rsidR="00F22E21" w:rsidRPr="00101262">
        <w:rPr>
          <w:rStyle w:val="normaltextrun"/>
          <w:rFonts w:ascii="Calibri" w:hAnsi="Calibri" w:cs="Calibri"/>
          <w:color w:val="000000" w:themeColor="text1"/>
        </w:rPr>
        <w:t xml:space="preserve">More detailed instructions regarding the Sketchbook journal will be given </w:t>
      </w:r>
      <w:r w:rsidR="003C29F6" w:rsidRPr="00101262">
        <w:rPr>
          <w:rStyle w:val="normaltextrun"/>
          <w:rFonts w:ascii="Calibri" w:hAnsi="Calibri" w:cs="Calibri"/>
          <w:color w:val="000000" w:themeColor="text1"/>
        </w:rPr>
        <w:t>during</w:t>
      </w:r>
      <w:r w:rsidR="00F22E21" w:rsidRPr="00101262">
        <w:rPr>
          <w:rStyle w:val="normaltextrun"/>
          <w:rFonts w:ascii="Calibri" w:hAnsi="Calibri" w:cs="Calibri"/>
          <w:color w:val="000000" w:themeColor="text1"/>
        </w:rPr>
        <w:t xml:space="preserve"> each class. </w:t>
      </w:r>
      <w:r w:rsidR="000C2BC4" w:rsidRPr="008C370A">
        <w:rPr>
          <w:rStyle w:val="normaltextrun"/>
          <w:rFonts w:ascii="Calibri" w:hAnsi="Calibri" w:cs="Calibri"/>
          <w:b/>
          <w:bCs/>
          <w:color w:val="000000" w:themeColor="text1"/>
        </w:rPr>
        <w:t>Your sketchbook will be submitted on the final day for review by the instructors (not for grading) but rather to confirm participation</w:t>
      </w:r>
      <w:r w:rsidR="000C2BC4" w:rsidRPr="00101262">
        <w:rPr>
          <w:rStyle w:val="normaltextrun"/>
          <w:rFonts w:ascii="Calibri" w:hAnsi="Calibri" w:cs="Calibri"/>
          <w:color w:val="000000" w:themeColor="text1"/>
        </w:rPr>
        <w:t xml:space="preserve">. </w:t>
      </w:r>
      <w:r w:rsidR="00315E62">
        <w:rPr>
          <w:rStyle w:val="normaltextrun"/>
          <w:rFonts w:ascii="Calibri" w:hAnsi="Calibri" w:cs="Calibri"/>
          <w:color w:val="000000" w:themeColor="text1"/>
        </w:rPr>
        <w:t>S</w:t>
      </w:r>
      <w:r w:rsidR="000C2BC4" w:rsidRPr="00101262">
        <w:rPr>
          <w:rStyle w:val="normaltextrun"/>
          <w:rFonts w:ascii="Calibri" w:hAnsi="Calibri" w:cs="Calibri"/>
          <w:color w:val="000000" w:themeColor="text1"/>
        </w:rPr>
        <w:t>ketchbook</w:t>
      </w:r>
      <w:r w:rsidR="00315E62">
        <w:rPr>
          <w:rStyle w:val="normaltextrun"/>
          <w:rFonts w:ascii="Calibri" w:hAnsi="Calibri" w:cs="Calibri"/>
          <w:color w:val="000000" w:themeColor="text1"/>
        </w:rPr>
        <w:t>s</w:t>
      </w:r>
      <w:r w:rsidR="000C2BC4" w:rsidRPr="00101262">
        <w:rPr>
          <w:rStyle w:val="normaltextrun"/>
          <w:rFonts w:ascii="Calibri" w:hAnsi="Calibri" w:cs="Calibri"/>
          <w:color w:val="000000" w:themeColor="text1"/>
        </w:rPr>
        <w:t xml:space="preserve"> will be returned to each student. They will be available for pick at the McMaster Museum of Art on</w:t>
      </w:r>
      <w:r w:rsidR="003C29F6" w:rsidRPr="00101262">
        <w:rPr>
          <w:rStyle w:val="normaltextrun"/>
          <w:rFonts w:ascii="Calibri" w:hAnsi="Calibri" w:cs="Calibri"/>
          <w:color w:val="000000" w:themeColor="text1"/>
        </w:rPr>
        <w:t xml:space="preserve">e </w:t>
      </w:r>
      <w:r w:rsidR="000C2BC4" w:rsidRPr="00101262">
        <w:rPr>
          <w:rStyle w:val="normaltextrun"/>
          <w:rFonts w:ascii="Calibri" w:hAnsi="Calibri" w:cs="Calibri"/>
          <w:color w:val="000000" w:themeColor="text1"/>
        </w:rPr>
        <w:t xml:space="preserve">week following course completion. </w:t>
      </w:r>
    </w:p>
    <w:p w14:paraId="727F36D8" w14:textId="77777777" w:rsidR="00FC5325" w:rsidRPr="00101262" w:rsidRDefault="00FC5325" w:rsidP="003C29F6">
      <w:pPr>
        <w:pStyle w:val="NormalWeb"/>
        <w:spacing w:before="0" w:beforeAutospacing="0" w:after="0" w:afterAutospacing="0"/>
        <w:rPr>
          <w:rStyle w:val="normaltextrun"/>
          <w:rFonts w:ascii="Calibri" w:hAnsi="Calibri" w:cs="Calibri"/>
          <w:color w:val="000000"/>
        </w:rPr>
      </w:pPr>
    </w:p>
    <w:p w14:paraId="03B96D20" w14:textId="1A33644C" w:rsidR="00FC5325" w:rsidRPr="00101262" w:rsidRDefault="00FC5325" w:rsidP="003C29F6">
      <w:pPr>
        <w:pStyle w:val="NormalWeb"/>
        <w:spacing w:before="0" w:beforeAutospacing="0" w:after="0" w:afterAutospacing="0"/>
        <w:rPr>
          <w:rStyle w:val="normaltextrun"/>
          <w:rFonts w:ascii="Calibri" w:hAnsi="Calibri" w:cs="Calibri"/>
          <w:b/>
          <w:bCs/>
          <w:color w:val="000000"/>
        </w:rPr>
      </w:pPr>
      <w:r w:rsidRPr="00672459">
        <w:rPr>
          <w:rStyle w:val="normaltextrun"/>
          <w:rFonts w:ascii="Calibri" w:hAnsi="Calibri" w:cs="Calibri"/>
          <w:b/>
          <w:bCs/>
          <w:color w:val="000000"/>
        </w:rPr>
        <w:t xml:space="preserve">Participation </w:t>
      </w:r>
    </w:p>
    <w:p w14:paraId="7BAB2492" w14:textId="59A81B77" w:rsidR="00FC5325" w:rsidRPr="00672459" w:rsidRDefault="00FC5325" w:rsidP="00672459">
      <w:pPr>
        <w:pStyle w:val="NormalWeb"/>
        <w:spacing w:before="0" w:beforeAutospacing="0" w:after="0" w:afterAutospacing="0"/>
        <w:rPr>
          <w:rFonts w:ascii="Calibri" w:hAnsi="Calibri" w:cs="Calibri"/>
        </w:rPr>
      </w:pPr>
      <w:r w:rsidRPr="00101262">
        <w:rPr>
          <w:rStyle w:val="normaltextrun"/>
          <w:rFonts w:ascii="Calibri" w:hAnsi="Calibri" w:cs="Calibri"/>
          <w:color w:val="000000"/>
        </w:rPr>
        <w:t xml:space="preserve">Participation will be assessed </w:t>
      </w:r>
      <w:r w:rsidR="00306040" w:rsidRPr="00101262">
        <w:rPr>
          <w:rStyle w:val="normaltextrun"/>
          <w:rFonts w:ascii="Calibri" w:hAnsi="Calibri" w:cs="Calibri"/>
          <w:color w:val="000000"/>
        </w:rPr>
        <w:t xml:space="preserve">by </w:t>
      </w:r>
      <w:r w:rsidRPr="00101262">
        <w:rPr>
          <w:rStyle w:val="normaltextrun"/>
          <w:rFonts w:ascii="Calibri" w:hAnsi="Calibri" w:cs="Calibri"/>
          <w:color w:val="000000"/>
        </w:rPr>
        <w:t>taking into consideration your engagement during each sessi</w:t>
      </w:r>
      <w:r w:rsidR="00306040" w:rsidRPr="00101262">
        <w:rPr>
          <w:rStyle w:val="normaltextrun"/>
          <w:rFonts w:ascii="Calibri" w:hAnsi="Calibri" w:cs="Calibri"/>
          <w:color w:val="000000"/>
        </w:rPr>
        <w:t xml:space="preserve">on. You will be expected to regularly attend class (will the exception of illness, religious observances, </w:t>
      </w:r>
      <w:r w:rsidR="00660174" w:rsidRPr="00101262">
        <w:rPr>
          <w:rStyle w:val="normaltextrun"/>
          <w:rFonts w:ascii="Calibri" w:hAnsi="Calibri" w:cs="Calibri"/>
          <w:color w:val="000000"/>
        </w:rPr>
        <w:t>etc.</w:t>
      </w:r>
      <w:r w:rsidR="00306040" w:rsidRPr="00101262">
        <w:rPr>
          <w:rStyle w:val="normaltextrun"/>
          <w:rFonts w:ascii="Calibri" w:hAnsi="Calibri" w:cs="Calibri"/>
          <w:color w:val="000000"/>
        </w:rPr>
        <w:t>). It is expected that all assigned course material will be completed in timely fashion, you</w:t>
      </w:r>
      <w:r w:rsidR="00315E62">
        <w:rPr>
          <w:rStyle w:val="normaltextrun"/>
          <w:rFonts w:ascii="Calibri" w:hAnsi="Calibri" w:cs="Calibri"/>
          <w:color w:val="000000"/>
        </w:rPr>
        <w:t xml:space="preserve"> will</w:t>
      </w:r>
      <w:r w:rsidR="00306040" w:rsidRPr="00101262">
        <w:rPr>
          <w:rStyle w:val="normaltextrun"/>
          <w:rFonts w:ascii="Calibri" w:hAnsi="Calibri" w:cs="Calibri"/>
          <w:color w:val="000000"/>
        </w:rPr>
        <w:t xml:space="preserve"> engage in class discussions in a respectful </w:t>
      </w:r>
      <w:proofErr w:type="gramStart"/>
      <w:r w:rsidR="00306040" w:rsidRPr="00101262">
        <w:rPr>
          <w:rStyle w:val="normaltextrun"/>
          <w:rFonts w:ascii="Calibri" w:hAnsi="Calibri" w:cs="Calibri"/>
          <w:color w:val="000000"/>
        </w:rPr>
        <w:t>manner</w:t>
      </w:r>
      <w:proofErr w:type="gramEnd"/>
      <w:r w:rsidR="00306040" w:rsidRPr="00101262">
        <w:rPr>
          <w:rStyle w:val="normaltextrun"/>
          <w:rFonts w:ascii="Calibri" w:hAnsi="Calibri" w:cs="Calibri"/>
          <w:color w:val="000000"/>
        </w:rPr>
        <w:t xml:space="preserve"> and you will </w:t>
      </w:r>
      <w:r w:rsidR="00C837E7">
        <w:rPr>
          <w:rStyle w:val="normaltextrun"/>
          <w:rFonts w:ascii="Calibri" w:hAnsi="Calibri" w:cs="Calibri"/>
          <w:color w:val="000000"/>
        </w:rPr>
        <w:t>complete</w:t>
      </w:r>
      <w:r w:rsidR="00306040" w:rsidRPr="00101262">
        <w:rPr>
          <w:rStyle w:val="normaltextrun"/>
          <w:rFonts w:ascii="Calibri" w:hAnsi="Calibri" w:cs="Calibri"/>
          <w:color w:val="000000"/>
        </w:rPr>
        <w:t xml:space="preserve"> all required assignments.</w:t>
      </w:r>
    </w:p>
    <w:p w14:paraId="53C8E932" w14:textId="77777777" w:rsidR="00FA63D0" w:rsidRPr="00101262" w:rsidRDefault="00FA63D0" w:rsidP="003049F9">
      <w:pPr>
        <w:spacing w:before="0" w:beforeAutospacing="0" w:after="0" w:afterAutospacing="0" w:line="253" w:lineRule="atLeast"/>
        <w:jc w:val="both"/>
        <w:rPr>
          <w:rFonts w:ascii="Calibri" w:eastAsia="Times New Roman" w:hAnsi="Calibri" w:cs="Calibri"/>
          <w:kern w:val="0"/>
          <w14:ligatures w14:val="none"/>
        </w:rPr>
      </w:pPr>
    </w:p>
    <w:p w14:paraId="712D7101" w14:textId="296BC7B9" w:rsidR="00250C46" w:rsidRDefault="00250C46" w:rsidP="00672459">
      <w:pPr>
        <w:pStyle w:val="NormalWeb"/>
        <w:spacing w:before="0" w:beforeAutospacing="0" w:after="0" w:afterAutospacing="0" w:line="253" w:lineRule="atLeast"/>
        <w:jc w:val="both"/>
        <w:rPr>
          <w:rFonts w:ascii="Calibri" w:hAnsi="Calibri" w:cs="Calibri"/>
          <w:b/>
          <w:bCs/>
          <w:color w:val="941651"/>
        </w:rPr>
      </w:pPr>
      <w:r>
        <w:rPr>
          <w:rFonts w:ascii="Calibri" w:hAnsi="Calibri" w:cs="Calibri"/>
          <w:b/>
          <w:bCs/>
          <w:noProof/>
          <w:color w:val="941651"/>
          <w14:ligatures w14:val="standardContextual"/>
        </w:rPr>
        <mc:AlternateContent>
          <mc:Choice Requires="wps">
            <w:drawing>
              <wp:anchor distT="0" distB="0" distL="114300" distR="114300" simplePos="0" relativeHeight="251659264" behindDoc="0" locked="0" layoutInCell="1" allowOverlap="1" wp14:anchorId="26D9C1E0" wp14:editId="6CCD3DD8">
                <wp:simplePos x="0" y="0"/>
                <wp:positionH relativeFrom="column">
                  <wp:posOffset>8466</wp:posOffset>
                </wp:positionH>
                <wp:positionV relativeFrom="paragraph">
                  <wp:posOffset>93557</wp:posOffset>
                </wp:positionV>
                <wp:extent cx="5960533" cy="0"/>
                <wp:effectExtent l="0" t="12700" r="21590" b="12700"/>
                <wp:wrapNone/>
                <wp:docPr id="172528669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053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557E3"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35pt" to="47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" strokecolor="#156082 [3204]" strokeweight="2.25pt">
                <v:stroke joinstyle="miter"/>
              </v:line>
            </w:pict>
          </mc:Fallback>
        </mc:AlternateContent>
      </w:r>
    </w:p>
    <w:p w14:paraId="2AED5835" w14:textId="10037F0B" w:rsidR="00DB1561" w:rsidRPr="00101262" w:rsidRDefault="00DB1561" w:rsidP="00672459">
      <w:pPr>
        <w:pStyle w:val="NormalWeb"/>
        <w:spacing w:before="0" w:beforeAutospacing="0" w:after="0" w:afterAutospacing="0" w:line="253" w:lineRule="atLeast"/>
        <w:jc w:val="both"/>
        <w:rPr>
          <w:rFonts w:ascii="Calibri" w:hAnsi="Calibri" w:cs="Calibri"/>
          <w:highlight w:val="yellow"/>
        </w:rPr>
      </w:pPr>
      <w:r w:rsidRPr="00101262">
        <w:rPr>
          <w:rFonts w:ascii="Calibri" w:hAnsi="Calibri" w:cs="Calibri"/>
          <w:b/>
          <w:bCs/>
          <w:color w:val="941651"/>
        </w:rPr>
        <w:t xml:space="preserve">Schedule of </w:t>
      </w:r>
      <w:r w:rsidR="00036C75" w:rsidRPr="00101262">
        <w:rPr>
          <w:rFonts w:ascii="Calibri" w:hAnsi="Calibri" w:cs="Calibri"/>
          <w:b/>
          <w:bCs/>
          <w:color w:val="941651"/>
        </w:rPr>
        <w:t>sessions and r</w:t>
      </w:r>
      <w:r w:rsidRPr="00101262">
        <w:rPr>
          <w:rFonts w:ascii="Calibri" w:hAnsi="Calibri" w:cs="Calibri"/>
          <w:b/>
          <w:bCs/>
          <w:color w:val="941651"/>
        </w:rPr>
        <w:t>eadings</w:t>
      </w:r>
    </w:p>
    <w:p w14:paraId="02E81137" w14:textId="63802A49" w:rsidR="00283BC9" w:rsidRDefault="00283BC9" w:rsidP="00402F1A">
      <w:pPr>
        <w:pStyle w:val="NormalWeb"/>
        <w:rPr>
          <w:rFonts w:ascii="Calibri" w:hAnsi="Calibri" w:cs="Calibri"/>
          <w:b/>
          <w:bCs/>
          <w:u w:val="single"/>
        </w:rPr>
      </w:pPr>
      <w:r w:rsidRPr="00101262">
        <w:rPr>
          <w:rFonts w:ascii="Calibri" w:hAnsi="Calibri" w:cs="Calibri"/>
          <w:b/>
          <w:bCs/>
          <w:u w:val="single"/>
        </w:rPr>
        <w:t>Pre-</w:t>
      </w:r>
      <w:r w:rsidR="003F644A" w:rsidRPr="00101262">
        <w:rPr>
          <w:rFonts w:ascii="Calibri" w:hAnsi="Calibri" w:cs="Calibri"/>
          <w:b/>
          <w:bCs/>
          <w:u w:val="single"/>
        </w:rPr>
        <w:t xml:space="preserve">course </w:t>
      </w:r>
      <w:r w:rsidRPr="00101262">
        <w:rPr>
          <w:rFonts w:ascii="Calibri" w:hAnsi="Calibri" w:cs="Calibri"/>
          <w:b/>
          <w:bCs/>
          <w:u w:val="single"/>
        </w:rPr>
        <w:t>work (February 23 – March 1)</w:t>
      </w:r>
    </w:p>
    <w:p w14:paraId="0EC1999C" w14:textId="77777777" w:rsidR="00817E12" w:rsidRDefault="00817E12" w:rsidP="00817E12">
      <w:pPr>
        <w:rPr>
          <w:rStyle w:val="authorname"/>
          <w:rFonts w:ascii="Calibri" w:hAnsi="Calibri" w:cs="Calibri"/>
          <w:b/>
          <w:bCs/>
        </w:rPr>
      </w:pPr>
      <w:r w:rsidRPr="00817E12">
        <w:rPr>
          <w:rStyle w:val="authorname"/>
          <w:rFonts w:ascii="Calibri" w:hAnsi="Calibri" w:cs="Calibri"/>
          <w:b/>
          <w:bCs/>
        </w:rPr>
        <w:lastRenderedPageBreak/>
        <w:t xml:space="preserve">Required reading and </w:t>
      </w:r>
      <w:proofErr w:type="gramStart"/>
      <w:r w:rsidRPr="00817E12">
        <w:rPr>
          <w:rStyle w:val="authorname"/>
          <w:rFonts w:ascii="Calibri" w:hAnsi="Calibri" w:cs="Calibri"/>
          <w:b/>
          <w:bCs/>
        </w:rPr>
        <w:t>viewing</w:t>
      </w:r>
      <w:proofErr w:type="gramEnd"/>
    </w:p>
    <w:p w14:paraId="4332840C" w14:textId="1A2E1E3B" w:rsidR="00FC5325" w:rsidRPr="00817E12" w:rsidRDefault="00283BC9" w:rsidP="00817E12">
      <w:pPr>
        <w:rPr>
          <w:rFonts w:ascii="Calibri" w:hAnsi="Calibri" w:cs="Calibri"/>
          <w:b/>
          <w:bCs/>
        </w:rPr>
      </w:pPr>
      <w:r w:rsidRPr="00101262">
        <w:rPr>
          <w:rFonts w:ascii="Calibri" w:hAnsi="Calibri" w:cs="Calibri"/>
        </w:rPr>
        <w:t xml:space="preserve">View the video: </w:t>
      </w:r>
      <w:hyperlink r:id="rId13" w:history="1">
        <w:r w:rsidRPr="00101262">
          <w:rPr>
            <w:rStyle w:val="Hyperlink"/>
            <w:rFonts w:ascii="Calibri" w:hAnsi="Calibri" w:cs="Calibri"/>
          </w:rPr>
          <w:t>How a Sketchbook can Change Your Life</w:t>
        </w:r>
      </w:hyperlink>
      <w:r w:rsidR="003A0A5F">
        <w:rPr>
          <w:rStyle w:val="Hyperlink"/>
          <w:rFonts w:ascii="Calibri" w:eastAsia="Times New Roman" w:hAnsi="Calibri" w:cs="Calibri"/>
          <w:kern w:val="0"/>
          <w14:ligatures w14:val="none"/>
        </w:rPr>
        <w:t xml:space="preserve"> (</w:t>
      </w:r>
      <w:proofErr w:type="gramStart"/>
      <w:r w:rsidR="003A0A5F">
        <w:rPr>
          <w:rStyle w:val="Hyperlink"/>
          <w:rFonts w:ascii="Calibri" w:eastAsia="Times New Roman" w:hAnsi="Calibri" w:cs="Calibri"/>
          <w:kern w:val="0"/>
          <w14:ligatures w14:val="none"/>
        </w:rPr>
        <w:t>9 minute</w:t>
      </w:r>
      <w:proofErr w:type="gramEnd"/>
      <w:r w:rsidR="003A0A5F">
        <w:rPr>
          <w:rStyle w:val="Hyperlink"/>
          <w:rFonts w:ascii="Calibri" w:eastAsia="Times New Roman" w:hAnsi="Calibri" w:cs="Calibri"/>
          <w:kern w:val="0"/>
          <w14:ligatures w14:val="none"/>
        </w:rPr>
        <w:t xml:space="preserve"> video)</w:t>
      </w:r>
    </w:p>
    <w:p w14:paraId="77C44722" w14:textId="3C88F7CA" w:rsidR="00283BC9" w:rsidRDefault="00283BC9" w:rsidP="00283BC9">
      <w:pPr>
        <w:rPr>
          <w:rFonts w:ascii="Calibri" w:hAnsi="Calibri" w:cs="Calibri"/>
        </w:rPr>
      </w:pPr>
      <w:r w:rsidRPr="00101262">
        <w:rPr>
          <w:rStyle w:val="authorname"/>
          <w:rFonts w:ascii="Calibri" w:hAnsi="Calibri" w:cs="Calibri"/>
        </w:rPr>
        <w:t>Brandie</w:t>
      </w:r>
      <w:r w:rsidRPr="00101262">
        <w:rPr>
          <w:rStyle w:val="separator"/>
          <w:rFonts w:ascii="Calibri" w:hAnsi="Calibri" w:cs="Calibri"/>
        </w:rPr>
        <w:t xml:space="preserve"> </w:t>
      </w:r>
      <w:r w:rsidRPr="00101262">
        <w:rPr>
          <w:rStyle w:val="authorname"/>
          <w:rFonts w:ascii="Calibri" w:hAnsi="Calibri" w:cs="Calibri"/>
        </w:rPr>
        <w:t>Macdonald</w:t>
      </w:r>
      <w:r w:rsidRPr="00101262">
        <w:rPr>
          <w:rFonts w:ascii="Calibri" w:hAnsi="Calibri" w:cs="Calibri"/>
        </w:rPr>
        <w:t xml:space="preserve"> (2022)</w:t>
      </w:r>
      <w:r w:rsidR="00315E62">
        <w:rPr>
          <w:rFonts w:ascii="Calibri" w:hAnsi="Calibri" w:cs="Calibri"/>
        </w:rPr>
        <w:t>.</w:t>
      </w:r>
      <w:r w:rsidRPr="00101262">
        <w:rPr>
          <w:rFonts w:ascii="Calibri" w:hAnsi="Calibri" w:cs="Calibri"/>
        </w:rPr>
        <w:t xml:space="preserve"> </w:t>
      </w:r>
      <w:r w:rsidR="00315E62">
        <w:rPr>
          <w:rFonts w:ascii="Calibri" w:hAnsi="Calibri" w:cs="Calibri"/>
        </w:rPr>
        <w:t>“</w:t>
      </w:r>
      <w:r w:rsidRPr="00101262">
        <w:rPr>
          <w:rStyle w:val="arttitle"/>
          <w:rFonts w:ascii="Calibri" w:hAnsi="Calibri" w:cs="Calibri"/>
        </w:rPr>
        <w:t>Pausing, Reflection, and Action: Decolonizing Museum Practices,</w:t>
      </w:r>
      <w:r w:rsidR="00315E62">
        <w:rPr>
          <w:rStyle w:val="arttitle"/>
          <w:rFonts w:ascii="Calibri" w:hAnsi="Calibri" w:cs="Calibri"/>
        </w:rPr>
        <w:t>”</w:t>
      </w:r>
      <w:r w:rsidRPr="00101262">
        <w:rPr>
          <w:rFonts w:ascii="Calibri" w:hAnsi="Calibri" w:cs="Calibri"/>
        </w:rPr>
        <w:t xml:space="preserve"> </w:t>
      </w:r>
      <w:r w:rsidRPr="00A057F4">
        <w:rPr>
          <w:rStyle w:val="serialtitle"/>
          <w:rFonts w:ascii="Calibri" w:hAnsi="Calibri" w:cs="Calibri"/>
          <w:i/>
          <w:iCs/>
        </w:rPr>
        <w:t>Journal of Museum Education</w:t>
      </w:r>
      <w:r w:rsidRPr="00101262">
        <w:rPr>
          <w:rStyle w:val="serialtitle"/>
          <w:rFonts w:ascii="Calibri" w:hAnsi="Calibri" w:cs="Calibri"/>
        </w:rPr>
        <w:t>,</w:t>
      </w:r>
      <w:r w:rsidRPr="00101262">
        <w:rPr>
          <w:rFonts w:ascii="Calibri" w:hAnsi="Calibri" w:cs="Calibri"/>
        </w:rPr>
        <w:t xml:space="preserve"> </w:t>
      </w:r>
      <w:r w:rsidRPr="00101262">
        <w:rPr>
          <w:rStyle w:val="volumeissue"/>
          <w:rFonts w:ascii="Calibri" w:hAnsi="Calibri" w:cs="Calibri"/>
        </w:rPr>
        <w:t>47:1,</w:t>
      </w:r>
      <w:r w:rsidRPr="00101262">
        <w:rPr>
          <w:rFonts w:ascii="Calibri" w:hAnsi="Calibri" w:cs="Calibri"/>
        </w:rPr>
        <w:t xml:space="preserve"> </w:t>
      </w:r>
      <w:r w:rsidRPr="00101262">
        <w:rPr>
          <w:rStyle w:val="pagerange"/>
          <w:rFonts w:ascii="Calibri" w:hAnsi="Calibri" w:cs="Calibri"/>
        </w:rPr>
        <w:t>8-17,</w:t>
      </w:r>
      <w:r w:rsidRPr="00101262">
        <w:rPr>
          <w:rFonts w:ascii="Calibri" w:hAnsi="Calibri" w:cs="Calibri"/>
        </w:rPr>
        <w:t xml:space="preserve"> </w:t>
      </w:r>
      <w:r w:rsidRPr="00101262">
        <w:rPr>
          <w:rStyle w:val="doilink"/>
          <w:rFonts w:ascii="Calibri" w:hAnsi="Calibri" w:cs="Calibri"/>
        </w:rPr>
        <w:t xml:space="preserve">DOI: </w:t>
      </w:r>
      <w:hyperlink r:id="rId14" w:history="1">
        <w:r w:rsidRPr="00101262">
          <w:rPr>
            <w:rStyle w:val="Hyperlink"/>
            <w:rFonts w:ascii="Calibri" w:hAnsi="Calibri" w:cs="Calibri"/>
          </w:rPr>
          <w:t>10.1080/10598650.2021.1986668</w:t>
        </w:r>
      </w:hyperlink>
      <w:r w:rsidRPr="00101262">
        <w:rPr>
          <w:rFonts w:ascii="Calibri" w:hAnsi="Calibri" w:cs="Calibri"/>
        </w:rPr>
        <w:t xml:space="preserve"> </w:t>
      </w:r>
    </w:p>
    <w:p w14:paraId="3C1FE9BF" w14:textId="77777777" w:rsidR="00817E12" w:rsidRDefault="00817E12" w:rsidP="00817E12">
      <w:pPr>
        <w:pStyle w:val="NormalWeb"/>
        <w:spacing w:before="0" w:beforeAutospacing="0" w:after="0" w:afterAutospacing="0"/>
        <w:rPr>
          <w:rFonts w:ascii="Calibri" w:hAnsi="Calibri" w:cs="Calibri"/>
        </w:rPr>
      </w:pPr>
      <w:r w:rsidRPr="00672459">
        <w:rPr>
          <w:rFonts w:ascii="Calibri" w:hAnsi="Calibri" w:cs="Calibri"/>
        </w:rPr>
        <w:t xml:space="preserve">Complete the quiz: </w:t>
      </w:r>
      <w:hyperlink r:id="rId15" w:history="1">
        <w:r w:rsidR="00283BC9" w:rsidRPr="00101262">
          <w:rPr>
            <w:rStyle w:val="Hyperlink"/>
            <w:rFonts w:ascii="Calibri" w:hAnsi="Calibri" w:cs="Calibri"/>
          </w:rPr>
          <w:t>Visiting an art museum: a quiz!</w:t>
        </w:r>
      </w:hyperlink>
      <w:r w:rsidR="00283BC9" w:rsidRPr="00101262">
        <w:rPr>
          <w:rFonts w:ascii="Calibri" w:hAnsi="Calibri" w:cs="Calibri"/>
        </w:rPr>
        <w:t xml:space="preserve"> </w:t>
      </w:r>
    </w:p>
    <w:p w14:paraId="1198CB1A" w14:textId="6F3A2C8D" w:rsidR="00283BC9" w:rsidRPr="00101262" w:rsidRDefault="00283BC9" w:rsidP="00817E12">
      <w:pPr>
        <w:pStyle w:val="NormalWeb"/>
        <w:spacing w:before="0" w:beforeAutospacing="0" w:after="0" w:afterAutospacing="0"/>
        <w:rPr>
          <w:rFonts w:ascii="Calibri" w:hAnsi="Calibri" w:cs="Calibri"/>
        </w:rPr>
      </w:pPr>
      <w:r w:rsidRPr="00101262">
        <w:rPr>
          <w:rFonts w:ascii="Calibri" w:hAnsi="Calibri" w:cs="Calibri"/>
        </w:rPr>
        <w:t xml:space="preserve">In their article, </w:t>
      </w:r>
      <w:r w:rsidR="00315E62">
        <w:rPr>
          <w:rFonts w:ascii="Calibri" w:hAnsi="Calibri" w:cs="Calibri"/>
        </w:rPr>
        <w:t>“</w:t>
      </w:r>
      <w:r w:rsidRPr="00101262">
        <w:rPr>
          <w:rStyle w:val="Emphasis"/>
          <w:rFonts w:ascii="Calibri" w:eastAsiaTheme="majorEastAsia" w:hAnsi="Calibri" w:cs="Calibri"/>
          <w:i w:val="0"/>
          <w:iCs w:val="0"/>
        </w:rPr>
        <w:t>Pausing, Reflection, and Action: Decolonizing Museum</w:t>
      </w:r>
      <w:r w:rsidRPr="00101262">
        <w:rPr>
          <w:rFonts w:ascii="Calibri" w:hAnsi="Calibri" w:cs="Calibri"/>
        </w:rPr>
        <w:t xml:space="preserve"> </w:t>
      </w:r>
      <w:r w:rsidRPr="00101262">
        <w:rPr>
          <w:rStyle w:val="Emphasis"/>
          <w:rFonts w:ascii="Calibri" w:eastAsiaTheme="majorEastAsia" w:hAnsi="Calibri" w:cs="Calibri"/>
          <w:i w:val="0"/>
          <w:iCs w:val="0"/>
        </w:rPr>
        <w:t>Practices,</w:t>
      </w:r>
      <w:r w:rsidR="00315E62">
        <w:rPr>
          <w:rStyle w:val="Emphasis"/>
          <w:rFonts w:ascii="Calibri" w:eastAsiaTheme="majorEastAsia" w:hAnsi="Calibri" w:cs="Calibri"/>
          <w:i w:val="0"/>
          <w:iCs w:val="0"/>
        </w:rPr>
        <w:t>”</w:t>
      </w:r>
      <w:r w:rsidRPr="00101262">
        <w:rPr>
          <w:rFonts w:ascii="Calibri" w:hAnsi="Calibri" w:cs="Calibri"/>
        </w:rPr>
        <w:t xml:space="preserve"> Brandie Macdonald invites us to consider how we feel and think about visiting museums. As we begin </w:t>
      </w:r>
      <w:r w:rsidRPr="00101262">
        <w:rPr>
          <w:rStyle w:val="Emphasis"/>
          <w:rFonts w:ascii="Calibri" w:eastAsiaTheme="majorEastAsia" w:hAnsi="Calibri" w:cs="Calibri"/>
          <w:i w:val="0"/>
          <w:iCs w:val="0"/>
        </w:rPr>
        <w:t>The Art of Seeing</w:t>
      </w:r>
      <w:r w:rsidRPr="00101262">
        <w:rPr>
          <w:rFonts w:ascii="Calibri" w:hAnsi="Calibri" w:cs="Calibri"/>
        </w:rPr>
        <w:t xml:space="preserve"> for ARTSSCI 4MN1, we'd like to ask you to pause and reflect -- consider what your thoughts and feelings are about going to the museum. </w:t>
      </w:r>
    </w:p>
    <w:p w14:paraId="01CD2AAD" w14:textId="0CC1EF24" w:rsidR="003C29F6" w:rsidRPr="00672459" w:rsidRDefault="00402F1A" w:rsidP="00672459">
      <w:pPr>
        <w:pStyle w:val="NormalWeb"/>
        <w:rPr>
          <w:rFonts w:ascii="Calibri" w:hAnsi="Calibri" w:cs="Calibri"/>
        </w:rPr>
      </w:pPr>
      <w:r w:rsidRPr="00101262">
        <w:rPr>
          <w:rFonts w:ascii="Calibri" w:hAnsi="Calibri" w:cs="Calibri"/>
          <w:b/>
          <w:bCs/>
          <w:u w:val="single"/>
        </w:rPr>
        <w:t xml:space="preserve">Week One: </w:t>
      </w:r>
      <w:r w:rsidR="003C29F6" w:rsidRPr="00101262">
        <w:rPr>
          <w:rFonts w:ascii="Calibri" w:hAnsi="Calibri" w:cs="Calibri"/>
          <w:b/>
          <w:bCs/>
          <w:u w:val="single"/>
        </w:rPr>
        <w:t xml:space="preserve">March 1: </w:t>
      </w:r>
      <w:r w:rsidRPr="00101262">
        <w:rPr>
          <w:rFonts w:ascii="Calibri" w:hAnsi="Calibri" w:cs="Calibri"/>
          <w:b/>
          <w:bCs/>
          <w:u w:val="single"/>
        </w:rPr>
        <w:t>Observation and formal analysis</w:t>
      </w:r>
      <w:r w:rsidR="003C29F6" w:rsidRPr="00101262">
        <w:rPr>
          <w:rFonts w:ascii="Calibri" w:hAnsi="Calibri" w:cs="Calibri"/>
          <w:b/>
          <w:bCs/>
          <w:u w:val="single"/>
        </w:rPr>
        <w:t xml:space="preserve"> </w:t>
      </w:r>
    </w:p>
    <w:p w14:paraId="2FFDF5E7" w14:textId="0611A616" w:rsidR="00FC5325" w:rsidRPr="003A0A5F" w:rsidRDefault="006B131E" w:rsidP="0030619D">
      <w:pPr>
        <w:pStyle w:val="Heading1"/>
        <w:spacing w:before="0" w:beforeAutospacing="0" w:after="0" w:afterAutospacing="0"/>
        <w:rPr>
          <w:rFonts w:ascii="Calibri" w:hAnsi="Calibri" w:cs="Calibri"/>
          <w:b/>
          <w:bCs/>
          <w:color w:val="000000" w:themeColor="text1"/>
          <w:sz w:val="24"/>
          <w:szCs w:val="24"/>
        </w:rPr>
      </w:pPr>
      <w:r w:rsidRPr="003A0A5F">
        <w:rPr>
          <w:rFonts w:ascii="Calibri" w:hAnsi="Calibri" w:cs="Calibri"/>
          <w:b/>
          <w:bCs/>
          <w:color w:val="000000" w:themeColor="text1"/>
          <w:sz w:val="24"/>
          <w:szCs w:val="24"/>
        </w:rPr>
        <w:t xml:space="preserve">Required </w:t>
      </w:r>
      <w:r w:rsidR="00776C4A">
        <w:rPr>
          <w:rFonts w:ascii="Calibri" w:hAnsi="Calibri" w:cs="Calibri"/>
          <w:b/>
          <w:bCs/>
          <w:color w:val="000000" w:themeColor="text1"/>
          <w:sz w:val="24"/>
          <w:szCs w:val="24"/>
        </w:rPr>
        <w:t xml:space="preserve">reading and </w:t>
      </w:r>
      <w:proofErr w:type="gramStart"/>
      <w:r w:rsidRPr="003A0A5F">
        <w:rPr>
          <w:rFonts w:ascii="Calibri" w:hAnsi="Calibri" w:cs="Calibri"/>
          <w:b/>
          <w:bCs/>
          <w:color w:val="000000" w:themeColor="text1"/>
          <w:sz w:val="24"/>
          <w:szCs w:val="24"/>
        </w:rPr>
        <w:t>viewing</w:t>
      </w:r>
      <w:proofErr w:type="gramEnd"/>
    </w:p>
    <w:p w14:paraId="08952FAA" w14:textId="2172C577" w:rsidR="006B131E" w:rsidRPr="00672459" w:rsidRDefault="0030619D" w:rsidP="0030619D">
      <w:pPr>
        <w:pStyle w:val="Heading1"/>
        <w:spacing w:before="0" w:beforeAutospacing="0" w:after="0" w:afterAutospacing="0"/>
        <w:rPr>
          <w:rStyle w:val="yt-core-attributed-string--link-inherit-color"/>
          <w:rFonts w:ascii="Calibri" w:eastAsiaTheme="minorEastAsia" w:hAnsi="Calibri" w:cs="Calibri"/>
          <w:color w:val="131313"/>
          <w:sz w:val="24"/>
          <w:szCs w:val="24"/>
        </w:rPr>
      </w:pPr>
      <w:r>
        <w:rPr>
          <w:rFonts w:ascii="Calibri" w:eastAsiaTheme="minorHAnsi" w:hAnsi="Calibri" w:cs="Calibri"/>
          <w:color w:val="auto"/>
          <w:sz w:val="24"/>
          <w:szCs w:val="24"/>
        </w:rPr>
        <w:t xml:space="preserve">Video: </w:t>
      </w:r>
      <w:hyperlink r:id="rId16" w:history="1">
        <w:r w:rsidR="00F40F99" w:rsidRPr="00101262">
          <w:rPr>
            <w:rStyle w:val="Hyperlink"/>
            <w:rFonts w:ascii="Calibri" w:eastAsia="Times New Roman" w:hAnsi="Calibri" w:cs="Calibri"/>
            <w:kern w:val="36"/>
            <w:sz w:val="24"/>
            <w:szCs w:val="24"/>
            <w14:ligatures w14:val="none"/>
          </w:rPr>
          <w:t>How art can help you analyze - Amy E. Herman</w:t>
        </w:r>
      </w:hyperlink>
      <w:r w:rsidR="00213649" w:rsidRPr="00101262">
        <w:rPr>
          <w:rStyle w:val="Hyperlink"/>
          <w:rFonts w:ascii="Calibri" w:eastAsia="Times New Roman" w:hAnsi="Calibri" w:cs="Calibri"/>
          <w:sz w:val="24"/>
          <w:szCs w:val="24"/>
        </w:rPr>
        <w:t xml:space="preserve"> (</w:t>
      </w:r>
      <w:proofErr w:type="gramStart"/>
      <w:r w:rsidR="006B131E" w:rsidRPr="00101262">
        <w:rPr>
          <w:rStyle w:val="Hyperlink"/>
          <w:rFonts w:ascii="Calibri" w:eastAsia="Times New Roman" w:hAnsi="Calibri" w:cs="Calibri"/>
          <w:sz w:val="24"/>
          <w:szCs w:val="24"/>
        </w:rPr>
        <w:t>5</w:t>
      </w:r>
      <w:r w:rsidR="003A0A5F">
        <w:rPr>
          <w:rStyle w:val="Hyperlink"/>
          <w:rFonts w:ascii="Calibri" w:eastAsia="Times New Roman" w:hAnsi="Calibri" w:cs="Calibri"/>
          <w:sz w:val="24"/>
          <w:szCs w:val="24"/>
        </w:rPr>
        <w:t xml:space="preserve"> </w:t>
      </w:r>
      <w:r w:rsidR="006B131E" w:rsidRPr="00101262">
        <w:rPr>
          <w:rStyle w:val="Hyperlink"/>
          <w:rFonts w:ascii="Calibri" w:eastAsia="Times New Roman" w:hAnsi="Calibri" w:cs="Calibri"/>
          <w:sz w:val="24"/>
          <w:szCs w:val="24"/>
        </w:rPr>
        <w:t>minute</w:t>
      </w:r>
      <w:proofErr w:type="gramEnd"/>
      <w:r w:rsidR="00213649" w:rsidRPr="00101262">
        <w:rPr>
          <w:rStyle w:val="Hyperlink"/>
          <w:rFonts w:ascii="Calibri" w:eastAsia="Times New Roman" w:hAnsi="Calibri" w:cs="Calibri"/>
          <w:sz w:val="24"/>
          <w:szCs w:val="24"/>
        </w:rPr>
        <w:t xml:space="preserve"> vide</w:t>
      </w:r>
      <w:r w:rsidR="00FC5325" w:rsidRPr="00101262">
        <w:rPr>
          <w:rStyle w:val="Hyperlink"/>
          <w:rFonts w:ascii="Calibri" w:eastAsia="Times New Roman" w:hAnsi="Calibri" w:cs="Calibri"/>
          <w:sz w:val="24"/>
          <w:szCs w:val="24"/>
        </w:rPr>
        <w:t>o)</w:t>
      </w:r>
    </w:p>
    <w:p w14:paraId="7075E447" w14:textId="4B0E2518" w:rsidR="00020254" w:rsidRPr="00672459" w:rsidRDefault="00020254" w:rsidP="0030619D">
      <w:pPr>
        <w:pStyle w:val="Heading1"/>
        <w:spacing w:before="0" w:beforeAutospacing="0" w:after="0" w:afterAutospacing="0"/>
        <w:rPr>
          <w:rFonts w:ascii="Calibri" w:hAnsi="Calibri" w:cs="Calibri"/>
          <w:sz w:val="24"/>
          <w:szCs w:val="24"/>
        </w:rPr>
      </w:pPr>
      <w:r w:rsidRPr="00672459">
        <w:rPr>
          <w:rFonts w:ascii="Calibri" w:hAnsi="Calibri" w:cs="Calibri"/>
          <w:sz w:val="24"/>
          <w:szCs w:val="24"/>
        </w:rPr>
        <w:t xml:space="preserve">Video: </w:t>
      </w:r>
      <w:hyperlink r:id="rId17" w:history="1">
        <w:r w:rsidRPr="00672459">
          <w:rPr>
            <w:rStyle w:val="Hyperlink"/>
            <w:rFonts w:ascii="Calibri" w:hAnsi="Calibri" w:cs="Calibri"/>
            <w:sz w:val="24"/>
            <w:szCs w:val="24"/>
          </w:rPr>
          <w:t>Chasm at the McMaster Museum of Art</w:t>
        </w:r>
      </w:hyperlink>
      <w:r w:rsidRPr="00672459">
        <w:rPr>
          <w:rFonts w:ascii="Calibri" w:hAnsi="Calibri" w:cs="Calibri"/>
          <w:sz w:val="24"/>
          <w:szCs w:val="24"/>
        </w:rPr>
        <w:t xml:space="preserve"> </w:t>
      </w:r>
      <w:r w:rsidR="00213649" w:rsidRPr="00672459">
        <w:rPr>
          <w:rFonts w:ascii="Calibri" w:hAnsi="Calibri" w:cs="Calibri"/>
          <w:sz w:val="24"/>
          <w:szCs w:val="24"/>
        </w:rPr>
        <w:t>(</w:t>
      </w:r>
      <w:proofErr w:type="gramStart"/>
      <w:r w:rsidR="00213649" w:rsidRPr="00672459">
        <w:rPr>
          <w:rFonts w:ascii="Calibri" w:hAnsi="Calibri" w:cs="Calibri"/>
          <w:sz w:val="24"/>
          <w:szCs w:val="24"/>
        </w:rPr>
        <w:t>32 minute</w:t>
      </w:r>
      <w:proofErr w:type="gramEnd"/>
      <w:r w:rsidR="00213649" w:rsidRPr="00672459">
        <w:rPr>
          <w:rFonts w:ascii="Calibri" w:hAnsi="Calibri" w:cs="Calibri"/>
          <w:sz w:val="24"/>
          <w:szCs w:val="24"/>
        </w:rPr>
        <w:t xml:space="preserve"> video)</w:t>
      </w:r>
    </w:p>
    <w:p w14:paraId="0B6AF107" w14:textId="77777777" w:rsidR="00211C39" w:rsidRPr="00101262" w:rsidRDefault="00211C39" w:rsidP="000B6D83">
      <w:pPr>
        <w:spacing w:before="0" w:beforeAutospacing="0" w:after="0" w:afterAutospacing="0"/>
        <w:rPr>
          <w:rFonts w:ascii="Calibri" w:eastAsia="Times New Roman" w:hAnsi="Calibri" w:cs="Calibri"/>
          <w:kern w:val="0"/>
          <w14:ligatures w14:val="none"/>
        </w:rPr>
      </w:pPr>
    </w:p>
    <w:p w14:paraId="464CB824" w14:textId="0404AA43" w:rsidR="000B6D83" w:rsidRDefault="000B6D83" w:rsidP="5FAF13A5">
      <w:pPr>
        <w:spacing w:before="0" w:beforeAutospacing="0" w:after="0" w:afterAutospacing="0"/>
        <w:rPr>
          <w:rFonts w:ascii="Calibri" w:eastAsia="Times New Roman" w:hAnsi="Calibri" w:cs="Calibri"/>
          <w:kern w:val="0"/>
          <w14:ligatures w14:val="none"/>
        </w:rPr>
      </w:pPr>
      <w:r w:rsidRPr="003A0A5F">
        <w:rPr>
          <w:rFonts w:ascii="Calibri" w:eastAsia="Times New Roman" w:hAnsi="Calibri" w:cs="Calibri"/>
          <w:kern w:val="0"/>
          <w14:ligatures w14:val="none"/>
        </w:rPr>
        <w:t>Kumagai</w:t>
      </w:r>
      <w:r w:rsidR="00315E62">
        <w:rPr>
          <w:rFonts w:ascii="Calibri" w:eastAsia="Times New Roman" w:hAnsi="Calibri" w:cs="Calibri"/>
          <w:kern w:val="0"/>
          <w14:ligatures w14:val="none"/>
        </w:rPr>
        <w:t>,</w:t>
      </w:r>
      <w:r w:rsidRPr="003A0A5F">
        <w:rPr>
          <w:rFonts w:ascii="Calibri" w:eastAsia="Times New Roman" w:hAnsi="Calibri" w:cs="Calibri"/>
          <w:kern w:val="0"/>
          <w14:ligatures w14:val="none"/>
        </w:rPr>
        <w:t xml:space="preserve"> A. K. (2017). Beyond "Dr. Feel-Good": A Role for the Humanities in Medical Education. </w:t>
      </w:r>
      <w:r w:rsidRPr="5FAF13A5">
        <w:rPr>
          <w:rFonts w:ascii="Calibri" w:eastAsia="Times New Roman" w:hAnsi="Calibri" w:cs="Calibri"/>
          <w:i/>
          <w:iCs/>
          <w:kern w:val="0"/>
          <w14:ligatures w14:val="none"/>
        </w:rPr>
        <w:t xml:space="preserve">Academic </w:t>
      </w:r>
      <w:r w:rsidR="55694E0E" w:rsidRPr="5FAF13A5">
        <w:rPr>
          <w:rFonts w:ascii="Calibri" w:eastAsia="Times New Roman" w:hAnsi="Calibri" w:cs="Calibri"/>
          <w:i/>
          <w:iCs/>
          <w:kern w:val="0"/>
          <w14:ligatures w14:val="none"/>
        </w:rPr>
        <w:t>medicine:</w:t>
      </w:r>
      <w:r w:rsidRPr="5FAF13A5">
        <w:rPr>
          <w:rFonts w:ascii="Calibri" w:eastAsia="Times New Roman" w:hAnsi="Calibri" w:cs="Calibri"/>
          <w:i/>
          <w:iCs/>
          <w:kern w:val="0"/>
          <w14:ligatures w14:val="none"/>
        </w:rPr>
        <w:t xml:space="preserve"> journal of the Association of American Medical Colleges</w:t>
      </w:r>
      <w:r w:rsidRPr="003A0A5F">
        <w:rPr>
          <w:rFonts w:ascii="Calibri" w:eastAsia="Times New Roman" w:hAnsi="Calibri" w:cs="Calibri"/>
          <w:kern w:val="0"/>
          <w14:ligatures w14:val="none"/>
        </w:rPr>
        <w:t xml:space="preserve">, </w:t>
      </w:r>
      <w:r w:rsidRPr="5FAF13A5">
        <w:rPr>
          <w:rFonts w:ascii="Calibri" w:eastAsia="Times New Roman" w:hAnsi="Calibri" w:cs="Calibri"/>
          <w:i/>
          <w:iCs/>
          <w:kern w:val="0"/>
          <w14:ligatures w14:val="none"/>
        </w:rPr>
        <w:t>92</w:t>
      </w:r>
      <w:r w:rsidRPr="003A0A5F">
        <w:rPr>
          <w:rFonts w:ascii="Calibri" w:eastAsia="Times New Roman" w:hAnsi="Calibri" w:cs="Calibri"/>
          <w:kern w:val="0"/>
          <w14:ligatures w14:val="none"/>
        </w:rPr>
        <w:t xml:space="preserve">(12), 1659–1660. </w:t>
      </w:r>
      <w:hyperlink r:id="rId18" w:history="1">
        <w:r w:rsidR="00776C4A" w:rsidRPr="0070434D">
          <w:rPr>
            <w:rStyle w:val="Hyperlink"/>
            <w:rFonts w:ascii="Calibri" w:eastAsia="Times New Roman" w:hAnsi="Calibri" w:cs="Calibri"/>
            <w:kern w:val="0"/>
            <w14:ligatures w14:val="none"/>
          </w:rPr>
          <w:t>https://doi.org/10.1097/ACM.0000000000001957</w:t>
        </w:r>
      </w:hyperlink>
    </w:p>
    <w:p w14:paraId="466770FA" w14:textId="77777777" w:rsidR="00776C4A" w:rsidRPr="003A0A5F" w:rsidRDefault="00776C4A" w:rsidP="003A0A5F">
      <w:pPr>
        <w:spacing w:before="0" w:beforeAutospacing="0" w:after="0" w:afterAutospacing="0"/>
        <w:rPr>
          <w:rFonts w:ascii="Calibri" w:eastAsia="Times New Roman" w:hAnsi="Calibri" w:cs="Calibri"/>
          <w:kern w:val="0"/>
          <w14:ligatures w14:val="none"/>
        </w:rPr>
      </w:pPr>
    </w:p>
    <w:p w14:paraId="33764A3B" w14:textId="1B14B4BD" w:rsidR="00211C39" w:rsidRPr="00776C4A" w:rsidRDefault="00211C39" w:rsidP="00776C4A">
      <w:pPr>
        <w:spacing w:before="0" w:beforeAutospacing="0" w:after="0" w:afterAutospacing="0"/>
        <w:rPr>
          <w:rFonts w:ascii="Calibri" w:eastAsia="Times New Roman" w:hAnsi="Calibri" w:cs="Calibri"/>
          <w:b/>
          <w:bCs/>
          <w:kern w:val="0"/>
          <w14:ligatures w14:val="none"/>
        </w:rPr>
      </w:pPr>
      <w:r w:rsidRPr="00776C4A">
        <w:rPr>
          <w:rFonts w:ascii="Calibri" w:eastAsia="Times New Roman" w:hAnsi="Calibri" w:cs="Calibri"/>
          <w:b/>
          <w:bCs/>
          <w:kern w:val="0"/>
          <w14:ligatures w14:val="none"/>
        </w:rPr>
        <w:t>Optional reading</w:t>
      </w:r>
    </w:p>
    <w:p w14:paraId="024382DA" w14:textId="0A9EAD3C" w:rsidR="00516E05" w:rsidRPr="00776C4A" w:rsidRDefault="00516E05" w:rsidP="00776C4A">
      <w:pPr>
        <w:spacing w:before="0" w:beforeAutospacing="0" w:after="0" w:afterAutospacing="0"/>
        <w:rPr>
          <w:rFonts w:ascii="Calibri" w:eastAsia="Times New Roman" w:hAnsi="Calibri" w:cs="Calibri"/>
          <w:kern w:val="0"/>
          <w14:ligatures w14:val="none"/>
        </w:rPr>
      </w:pPr>
      <w:r w:rsidRPr="00776C4A">
        <w:rPr>
          <w:rFonts w:ascii="Calibri" w:eastAsia="Times New Roman" w:hAnsi="Calibri" w:cs="Calibri"/>
          <w:kern w:val="0"/>
          <w14:ligatures w14:val="none"/>
        </w:rPr>
        <w:t xml:space="preserve">Zazulak, J., </w:t>
      </w:r>
      <w:proofErr w:type="spellStart"/>
      <w:r w:rsidRPr="00776C4A">
        <w:rPr>
          <w:rFonts w:ascii="Calibri" w:eastAsia="Times New Roman" w:hAnsi="Calibri" w:cs="Calibri"/>
          <w:kern w:val="0"/>
          <w14:ligatures w14:val="none"/>
        </w:rPr>
        <w:t>Sanaee</w:t>
      </w:r>
      <w:proofErr w:type="spellEnd"/>
      <w:r w:rsidRPr="00776C4A">
        <w:rPr>
          <w:rFonts w:ascii="Calibri" w:eastAsia="Times New Roman" w:hAnsi="Calibri" w:cs="Calibri"/>
          <w:kern w:val="0"/>
          <w14:ligatures w14:val="none"/>
        </w:rPr>
        <w:t xml:space="preserve">, M., Frolic, A., Knibb, N., Tesluk, E., Hughes, E., &amp; Grierson, L. E. M. (2017). The art of medicine: arts-based training in observation and mindfulness for fostering the empathic response in medical residents. </w:t>
      </w:r>
      <w:r w:rsidRPr="00776C4A">
        <w:rPr>
          <w:rFonts w:ascii="Calibri" w:eastAsia="Times New Roman" w:hAnsi="Calibri" w:cs="Calibri"/>
          <w:i/>
          <w:iCs/>
          <w:kern w:val="0"/>
          <w14:ligatures w14:val="none"/>
        </w:rPr>
        <w:t>Medical humanities</w:t>
      </w:r>
      <w:r w:rsidRPr="00776C4A">
        <w:rPr>
          <w:rFonts w:ascii="Calibri" w:eastAsia="Times New Roman" w:hAnsi="Calibri" w:cs="Calibri"/>
          <w:kern w:val="0"/>
          <w14:ligatures w14:val="none"/>
        </w:rPr>
        <w:t xml:space="preserve">, </w:t>
      </w:r>
      <w:r w:rsidRPr="00776C4A">
        <w:rPr>
          <w:rFonts w:ascii="Calibri" w:eastAsia="Times New Roman" w:hAnsi="Calibri" w:cs="Calibri"/>
          <w:i/>
          <w:iCs/>
          <w:kern w:val="0"/>
          <w14:ligatures w14:val="none"/>
        </w:rPr>
        <w:t>43</w:t>
      </w:r>
      <w:r w:rsidRPr="00776C4A">
        <w:rPr>
          <w:rFonts w:ascii="Calibri" w:eastAsia="Times New Roman" w:hAnsi="Calibri" w:cs="Calibri"/>
          <w:kern w:val="0"/>
          <w14:ligatures w14:val="none"/>
        </w:rPr>
        <w:t xml:space="preserve">(3), 192–198. </w:t>
      </w:r>
      <w:hyperlink r:id="rId19" w:history="1">
        <w:r w:rsidR="00211C39" w:rsidRPr="00776C4A">
          <w:rPr>
            <w:rStyle w:val="Hyperlink"/>
            <w:rFonts w:ascii="Calibri" w:eastAsia="Times New Roman" w:hAnsi="Calibri" w:cs="Calibri"/>
            <w:kern w:val="0"/>
            <w14:ligatures w14:val="none"/>
          </w:rPr>
          <w:t>https://doi.org/10.1136/medhum-2016-011180</w:t>
        </w:r>
      </w:hyperlink>
    </w:p>
    <w:p w14:paraId="0482E71D" w14:textId="7AA54177" w:rsidR="00211C39" w:rsidRPr="00776C4A" w:rsidRDefault="00211C39" w:rsidP="00776C4A">
      <w:pPr>
        <w:rPr>
          <w:rFonts w:ascii="Calibri" w:hAnsi="Calibri" w:cs="Calibri"/>
        </w:rPr>
      </w:pPr>
      <w:r w:rsidRPr="00776C4A">
        <w:rPr>
          <w:rFonts w:ascii="Calibri" w:hAnsi="Calibri" w:cs="Calibri"/>
        </w:rPr>
        <w:t xml:space="preserve">Sharp, C. (2022). 'Shell is Proud to Present… The Spirit Sings’: Museum Sponsorship and Public Relations in Oil Country. </w:t>
      </w:r>
      <w:r w:rsidRPr="00776C4A">
        <w:rPr>
          <w:rStyle w:val="Emphasis"/>
          <w:rFonts w:ascii="Calibri" w:hAnsi="Calibri" w:cs="Calibri"/>
        </w:rPr>
        <w:t>Museum and Society, 20</w:t>
      </w:r>
      <w:r w:rsidRPr="00776C4A">
        <w:rPr>
          <w:rFonts w:ascii="Calibri" w:hAnsi="Calibri" w:cs="Calibri"/>
        </w:rPr>
        <w:t xml:space="preserve">(2), 172-189. </w:t>
      </w:r>
      <w:proofErr w:type="spellStart"/>
      <w:r w:rsidRPr="00776C4A">
        <w:rPr>
          <w:rFonts w:ascii="Calibri" w:hAnsi="Calibri" w:cs="Calibri"/>
        </w:rPr>
        <w:t>doi:</w:t>
      </w:r>
      <w:hyperlink r:id="rId20" w:history="1">
        <w:r w:rsidRPr="00776C4A">
          <w:rPr>
            <w:rStyle w:val="Hyperlink"/>
            <w:rFonts w:ascii="Calibri" w:hAnsi="Calibri" w:cs="Calibri"/>
          </w:rPr>
          <w:t>https</w:t>
        </w:r>
        <w:proofErr w:type="spellEnd"/>
        <w:r w:rsidRPr="00776C4A">
          <w:rPr>
            <w:rStyle w:val="Hyperlink"/>
            <w:rFonts w:ascii="Calibri" w:hAnsi="Calibri" w:cs="Calibri"/>
          </w:rPr>
          <w:t>://doi.org/10.29311/mas.v20i2.3780</w:t>
        </w:r>
      </w:hyperlink>
    </w:p>
    <w:p w14:paraId="006EC111" w14:textId="49141B0E" w:rsidR="00DB07CA" w:rsidRPr="00101262" w:rsidRDefault="00FE748E" w:rsidP="00DB1561">
      <w:pPr>
        <w:jc w:val="both"/>
        <w:rPr>
          <w:rFonts w:ascii="Calibri" w:hAnsi="Calibri" w:cs="Calibri"/>
          <w:b/>
          <w:bCs/>
          <w:u w:val="single"/>
        </w:rPr>
      </w:pPr>
      <w:r w:rsidRPr="00101262">
        <w:rPr>
          <w:rFonts w:ascii="Calibri" w:hAnsi="Calibri" w:cs="Calibri"/>
          <w:b/>
          <w:bCs/>
          <w:u w:val="single"/>
        </w:rPr>
        <w:t xml:space="preserve">Week Two: </w:t>
      </w:r>
      <w:r w:rsidR="003C29F6" w:rsidRPr="00101262">
        <w:rPr>
          <w:rFonts w:ascii="Calibri" w:hAnsi="Calibri" w:cs="Calibri"/>
          <w:b/>
          <w:bCs/>
          <w:u w:val="single"/>
        </w:rPr>
        <w:t xml:space="preserve">March 8: </w:t>
      </w:r>
      <w:r w:rsidRPr="00101262">
        <w:rPr>
          <w:rFonts w:ascii="Calibri" w:hAnsi="Calibri" w:cs="Calibri"/>
          <w:b/>
          <w:bCs/>
          <w:u w:val="single"/>
        </w:rPr>
        <w:t>Symbols and Interpretation</w:t>
      </w:r>
      <w:r w:rsidR="00306040" w:rsidRPr="00101262">
        <w:rPr>
          <w:rFonts w:ascii="Calibri" w:hAnsi="Calibri" w:cs="Calibri"/>
          <w:b/>
          <w:bCs/>
          <w:u w:val="single"/>
        </w:rPr>
        <w:t xml:space="preserve"> </w:t>
      </w:r>
    </w:p>
    <w:p w14:paraId="578B3ADE" w14:textId="77777777" w:rsidR="000907A1" w:rsidRDefault="3D3FE2E5" w:rsidP="000907A1">
      <w:pPr>
        <w:spacing w:before="0" w:beforeAutospacing="0" w:after="0" w:afterAutospacing="0"/>
        <w:jc w:val="both"/>
        <w:rPr>
          <w:rFonts w:ascii="Calibri" w:hAnsi="Calibri" w:cs="Calibri"/>
          <w:b/>
          <w:bCs/>
        </w:rPr>
      </w:pPr>
      <w:r w:rsidRPr="00B6685C">
        <w:rPr>
          <w:rFonts w:ascii="Calibri" w:hAnsi="Calibri" w:cs="Calibri"/>
          <w:b/>
          <w:bCs/>
        </w:rPr>
        <w:t xml:space="preserve">Required </w:t>
      </w:r>
      <w:proofErr w:type="gramStart"/>
      <w:r w:rsidRPr="00B6685C">
        <w:rPr>
          <w:rFonts w:ascii="Calibri" w:hAnsi="Calibri" w:cs="Calibri"/>
          <w:b/>
          <w:bCs/>
        </w:rPr>
        <w:t>readin</w:t>
      </w:r>
      <w:r w:rsidR="00B6685C">
        <w:rPr>
          <w:rFonts w:ascii="Calibri" w:hAnsi="Calibri" w:cs="Calibri"/>
          <w:b/>
          <w:bCs/>
        </w:rPr>
        <w:t>g</w:t>
      </w:r>
      <w:proofErr w:type="gramEnd"/>
    </w:p>
    <w:p w14:paraId="06EF0A65" w14:textId="1F13A24E" w:rsidR="000907A1" w:rsidRDefault="00830C24" w:rsidP="000907A1">
      <w:pPr>
        <w:spacing w:before="0" w:beforeAutospacing="0" w:after="0" w:afterAutospacing="0"/>
        <w:rPr>
          <w:rFonts w:ascii="Calibri" w:hAnsi="Calibri" w:cs="Calibri"/>
          <w:b/>
          <w:bCs/>
        </w:rPr>
      </w:pPr>
      <w:r>
        <w:rPr>
          <w:rFonts w:ascii="Calibri" w:eastAsia="Times New Roman" w:hAnsi="Calibri" w:cs="Calibri"/>
        </w:rPr>
        <w:t>Jennifer L. Buckle &amp; Sonya Corbin Dwyer (2023)</w:t>
      </w:r>
      <w:r w:rsidR="00315E62">
        <w:rPr>
          <w:rFonts w:ascii="Calibri" w:eastAsia="Times New Roman" w:hAnsi="Calibri" w:cs="Calibri"/>
        </w:rPr>
        <w:t>.</w:t>
      </w:r>
      <w:r>
        <w:rPr>
          <w:rFonts w:ascii="Calibri" w:eastAsia="Times New Roman" w:hAnsi="Calibri" w:cs="Calibri"/>
        </w:rPr>
        <w:t xml:space="preserve"> </w:t>
      </w:r>
      <w:r w:rsidR="00315E62">
        <w:rPr>
          <w:rFonts w:ascii="Calibri" w:eastAsia="Times New Roman" w:hAnsi="Calibri" w:cs="Calibri"/>
        </w:rPr>
        <w:t>“</w:t>
      </w:r>
      <w:r>
        <w:rPr>
          <w:rFonts w:ascii="Calibri" w:eastAsia="Times New Roman" w:hAnsi="Calibri" w:cs="Calibri"/>
        </w:rPr>
        <w:t xml:space="preserve">Embodied meaning making: Memorial </w:t>
      </w:r>
      <w:r w:rsidR="00EF0DCC">
        <w:rPr>
          <w:rFonts w:ascii="Calibri" w:eastAsia="Times New Roman" w:hAnsi="Calibri" w:cs="Calibri"/>
        </w:rPr>
        <w:t>tattoos</w:t>
      </w:r>
      <w:r>
        <w:rPr>
          <w:rFonts w:ascii="Calibri" w:eastAsia="Times New Roman" w:hAnsi="Calibri" w:cs="Calibri"/>
        </w:rPr>
        <w:t xml:space="preserve"> as a visual expression of grief.</w:t>
      </w:r>
      <w:r w:rsidR="00315E62">
        <w:rPr>
          <w:rFonts w:ascii="Calibri" w:eastAsia="Times New Roman" w:hAnsi="Calibri" w:cs="Calibri"/>
        </w:rPr>
        <w:t>”</w:t>
      </w:r>
      <w:r>
        <w:rPr>
          <w:rFonts w:ascii="Calibri" w:eastAsia="Times New Roman" w:hAnsi="Calibri" w:cs="Calibri"/>
        </w:rPr>
        <w:t xml:space="preserve"> </w:t>
      </w:r>
      <w:r w:rsidRPr="00A057F4">
        <w:rPr>
          <w:rFonts w:ascii="Calibri" w:eastAsia="Times New Roman" w:hAnsi="Calibri" w:cs="Calibri"/>
          <w:i/>
          <w:iCs/>
        </w:rPr>
        <w:t>Death Studies</w:t>
      </w:r>
      <w:r>
        <w:rPr>
          <w:rFonts w:ascii="Calibri" w:eastAsia="Times New Roman" w:hAnsi="Calibri" w:cs="Calibri"/>
        </w:rPr>
        <w:t>, 47:1, 1-9, DOI:</w:t>
      </w:r>
      <w:r w:rsidRPr="00830C24">
        <w:rPr>
          <w:rFonts w:ascii="AdvOT46dcae81" w:hAnsi="AdvOT46dcae81"/>
          <w:color w:val="00007F"/>
          <w:sz w:val="14"/>
          <w:szCs w:val="14"/>
        </w:rPr>
        <w:t xml:space="preserve"> </w:t>
      </w:r>
      <w:r w:rsidRPr="00830C24">
        <w:rPr>
          <w:rFonts w:ascii="Calibri" w:hAnsi="Calibri" w:cs="Calibri"/>
          <w:color w:val="00007F"/>
        </w:rPr>
        <w:t>https://doi.org/10.1080/07481187.2021.1983889</w:t>
      </w:r>
      <w:r>
        <w:rPr>
          <w:rFonts w:ascii="AdvOT46dcae81" w:hAnsi="AdvOT46dcae81"/>
          <w:color w:val="00007F"/>
          <w:sz w:val="14"/>
          <w:szCs w:val="14"/>
        </w:rPr>
        <w:t xml:space="preserve"> </w:t>
      </w:r>
    </w:p>
    <w:p w14:paraId="2B8A6398" w14:textId="77777777" w:rsidR="000907A1" w:rsidRDefault="000907A1" w:rsidP="000907A1">
      <w:pPr>
        <w:spacing w:before="0" w:beforeAutospacing="0" w:after="0" w:afterAutospacing="0"/>
      </w:pPr>
    </w:p>
    <w:p w14:paraId="5C602C0D" w14:textId="629EEFB9" w:rsidR="000058C1" w:rsidRPr="000907A1" w:rsidRDefault="000058C1" w:rsidP="000907A1">
      <w:pPr>
        <w:spacing w:before="0" w:beforeAutospacing="0" w:after="0" w:afterAutospacing="0"/>
        <w:rPr>
          <w:rFonts w:ascii="Calibri" w:hAnsi="Calibri" w:cs="Calibri"/>
          <w:b/>
          <w:bCs/>
        </w:rPr>
      </w:pPr>
      <w:r w:rsidRPr="708243DD">
        <w:rPr>
          <w:rStyle w:val="authorname"/>
          <w:rFonts w:ascii="Calibri" w:hAnsi="Calibri" w:cs="Calibri"/>
        </w:rPr>
        <w:t>Katherine N.</w:t>
      </w:r>
      <w:r w:rsidRPr="708243DD">
        <w:rPr>
          <w:rStyle w:val="separator"/>
          <w:rFonts w:ascii="Calibri" w:hAnsi="Calibri" w:cs="Calibri"/>
        </w:rPr>
        <w:t xml:space="preserve"> </w:t>
      </w:r>
      <w:r w:rsidRPr="708243DD">
        <w:rPr>
          <w:rStyle w:val="authorname"/>
          <w:rFonts w:ascii="Calibri" w:hAnsi="Calibri" w:cs="Calibri"/>
        </w:rPr>
        <w:t>Cotter</w:t>
      </w:r>
      <w:r w:rsidRPr="708243DD">
        <w:rPr>
          <w:rStyle w:val="separator"/>
          <w:rFonts w:ascii="Calibri" w:hAnsi="Calibri" w:cs="Calibri"/>
        </w:rPr>
        <w:t xml:space="preserve"> &amp; </w:t>
      </w:r>
      <w:r w:rsidRPr="708243DD">
        <w:rPr>
          <w:rStyle w:val="authorname"/>
          <w:rFonts w:ascii="Calibri" w:hAnsi="Calibri" w:cs="Calibri"/>
        </w:rPr>
        <w:t>James O.</w:t>
      </w:r>
      <w:r w:rsidRPr="708243DD">
        <w:rPr>
          <w:rStyle w:val="separator"/>
          <w:rFonts w:ascii="Calibri" w:hAnsi="Calibri" w:cs="Calibri"/>
        </w:rPr>
        <w:t xml:space="preserve"> </w:t>
      </w:r>
      <w:r w:rsidRPr="708243DD">
        <w:rPr>
          <w:rStyle w:val="authorname"/>
          <w:rFonts w:ascii="Calibri" w:hAnsi="Calibri" w:cs="Calibri"/>
        </w:rPr>
        <w:t>Pawelski</w:t>
      </w:r>
      <w:r w:rsidRPr="708243DD">
        <w:rPr>
          <w:rFonts w:ascii="Calibri" w:hAnsi="Calibri" w:cs="Calibri"/>
        </w:rPr>
        <w:t xml:space="preserve"> </w:t>
      </w:r>
      <w:r w:rsidRPr="708243DD">
        <w:rPr>
          <w:rStyle w:val="Date1"/>
          <w:rFonts w:ascii="Calibri" w:hAnsi="Calibri" w:cs="Calibri"/>
        </w:rPr>
        <w:t>(2022)</w:t>
      </w:r>
      <w:r w:rsidR="00315E62">
        <w:rPr>
          <w:rStyle w:val="Date1"/>
          <w:rFonts w:ascii="Calibri" w:hAnsi="Calibri" w:cs="Calibri"/>
        </w:rPr>
        <w:t>.</w:t>
      </w:r>
      <w:r w:rsidRPr="708243DD">
        <w:rPr>
          <w:rFonts w:ascii="Calibri" w:hAnsi="Calibri" w:cs="Calibri"/>
        </w:rPr>
        <w:t xml:space="preserve"> </w:t>
      </w:r>
      <w:r w:rsidR="00315E62">
        <w:rPr>
          <w:rFonts w:ascii="Calibri" w:hAnsi="Calibri" w:cs="Calibri"/>
        </w:rPr>
        <w:t>“</w:t>
      </w:r>
      <w:r w:rsidRPr="708243DD">
        <w:rPr>
          <w:rStyle w:val="arttitle"/>
          <w:rFonts w:ascii="Calibri" w:hAnsi="Calibri" w:cs="Calibri"/>
        </w:rPr>
        <w:t>Art museums as institutions for human flourishing</w:t>
      </w:r>
      <w:r w:rsidR="00315E62">
        <w:rPr>
          <w:rStyle w:val="arttitle"/>
          <w:rFonts w:ascii="Calibri" w:hAnsi="Calibri" w:cs="Calibri"/>
        </w:rPr>
        <w:t>.”</w:t>
      </w:r>
      <w:r w:rsidRPr="708243DD">
        <w:rPr>
          <w:rFonts w:ascii="Calibri" w:hAnsi="Calibri" w:cs="Calibri"/>
        </w:rPr>
        <w:t xml:space="preserve"> </w:t>
      </w:r>
      <w:r w:rsidRPr="00A057F4">
        <w:rPr>
          <w:rStyle w:val="serialtitle"/>
          <w:rFonts w:ascii="Calibri" w:hAnsi="Calibri" w:cs="Calibri"/>
          <w:i/>
          <w:iCs/>
        </w:rPr>
        <w:t>The Journal of Positive Psychology</w:t>
      </w:r>
      <w:r w:rsidRPr="708243DD">
        <w:rPr>
          <w:rStyle w:val="serialtitle"/>
          <w:rFonts w:ascii="Calibri" w:hAnsi="Calibri" w:cs="Calibri"/>
        </w:rPr>
        <w:t>,</w:t>
      </w:r>
      <w:r w:rsidRPr="708243DD">
        <w:rPr>
          <w:rFonts w:ascii="Calibri" w:hAnsi="Calibri" w:cs="Calibri"/>
        </w:rPr>
        <w:t xml:space="preserve"> </w:t>
      </w:r>
      <w:r w:rsidRPr="708243DD">
        <w:rPr>
          <w:rStyle w:val="volumeissue"/>
          <w:rFonts w:ascii="Calibri" w:hAnsi="Calibri" w:cs="Calibri"/>
        </w:rPr>
        <w:t>17:2,</w:t>
      </w:r>
      <w:r w:rsidRPr="708243DD">
        <w:rPr>
          <w:rFonts w:ascii="Calibri" w:hAnsi="Calibri" w:cs="Calibri"/>
        </w:rPr>
        <w:t xml:space="preserve"> </w:t>
      </w:r>
      <w:r w:rsidRPr="708243DD">
        <w:rPr>
          <w:rStyle w:val="pagerange"/>
          <w:rFonts w:ascii="Calibri" w:hAnsi="Calibri" w:cs="Calibri"/>
        </w:rPr>
        <w:t>288-302,</w:t>
      </w:r>
      <w:r w:rsidRPr="708243DD">
        <w:rPr>
          <w:rFonts w:ascii="Calibri" w:hAnsi="Calibri" w:cs="Calibri"/>
        </w:rPr>
        <w:t xml:space="preserve"> </w:t>
      </w:r>
      <w:r w:rsidRPr="708243DD">
        <w:rPr>
          <w:rStyle w:val="doilink"/>
          <w:rFonts w:ascii="Calibri" w:hAnsi="Calibri" w:cs="Calibri"/>
        </w:rPr>
        <w:t xml:space="preserve">DOI: </w:t>
      </w:r>
      <w:hyperlink r:id="rId21">
        <w:r w:rsidRPr="708243DD">
          <w:rPr>
            <w:rStyle w:val="Hyperlink"/>
            <w:rFonts w:ascii="Calibri" w:hAnsi="Calibri" w:cs="Calibri"/>
          </w:rPr>
          <w:t>10.1080/17439760.2021.2016911</w:t>
        </w:r>
      </w:hyperlink>
      <w:r w:rsidRPr="708243DD">
        <w:rPr>
          <w:rFonts w:ascii="Calibri" w:hAnsi="Calibri" w:cs="Calibri"/>
        </w:rPr>
        <w:t xml:space="preserve"> </w:t>
      </w:r>
    </w:p>
    <w:p w14:paraId="46F25D72" w14:textId="4589326B" w:rsidR="00785D94" w:rsidRPr="009E3146" w:rsidRDefault="7DAF3345" w:rsidP="00AE2259">
      <w:pPr>
        <w:spacing w:before="0" w:beforeAutospacing="0" w:after="0" w:afterAutospacing="0"/>
        <w:rPr>
          <w:rFonts w:ascii="Calibri" w:eastAsia="Times New Roman" w:hAnsi="Calibri" w:cs="Calibri"/>
          <w:b/>
          <w:bCs/>
          <w:color w:val="000000" w:themeColor="text1"/>
        </w:rPr>
      </w:pPr>
      <w:r w:rsidRPr="009E3146">
        <w:rPr>
          <w:rFonts w:ascii="Calibri" w:eastAsia="Times New Roman" w:hAnsi="Calibri" w:cs="Calibri"/>
          <w:b/>
          <w:bCs/>
          <w:color w:val="000000" w:themeColor="text1"/>
        </w:rPr>
        <w:t xml:space="preserve">Optional </w:t>
      </w:r>
      <w:r w:rsidR="00943E20" w:rsidRPr="009E3146">
        <w:rPr>
          <w:rFonts w:ascii="Calibri" w:eastAsia="Times New Roman" w:hAnsi="Calibri" w:cs="Calibri"/>
          <w:b/>
          <w:bCs/>
          <w:color w:val="000000" w:themeColor="text1"/>
        </w:rPr>
        <w:t>v</w:t>
      </w:r>
      <w:r w:rsidRPr="009E3146">
        <w:rPr>
          <w:rFonts w:ascii="Calibri" w:eastAsia="Times New Roman" w:hAnsi="Calibri" w:cs="Calibri"/>
          <w:b/>
          <w:bCs/>
          <w:color w:val="000000" w:themeColor="text1"/>
        </w:rPr>
        <w:t>iewing</w:t>
      </w:r>
    </w:p>
    <w:p w14:paraId="3C5CF29E" w14:textId="64D49498" w:rsidR="008B492A" w:rsidRPr="009E3146" w:rsidRDefault="000B7D19" w:rsidP="00AE2259">
      <w:pPr>
        <w:spacing w:before="0" w:beforeAutospacing="0" w:after="0" w:afterAutospacing="0"/>
        <w:rPr>
          <w:rFonts w:ascii="Calibri" w:eastAsia="Times New Roman" w:hAnsi="Calibri" w:cs="Calibri"/>
          <w:i/>
          <w:iCs/>
          <w:color w:val="000000" w:themeColor="text1"/>
        </w:rPr>
      </w:pPr>
      <w:r w:rsidRPr="00AE2259">
        <w:rPr>
          <w:rFonts w:ascii="Calibri" w:eastAsia="Times New Roman" w:hAnsi="Calibri" w:cs="Calibri"/>
          <w:color w:val="000000"/>
          <w:kern w:val="0"/>
          <w14:ligatures w14:val="none"/>
        </w:rPr>
        <w:lastRenderedPageBreak/>
        <w:t>Artist Talk with</w:t>
      </w:r>
      <w:r w:rsidR="00785D94">
        <w:rPr>
          <w:rFonts w:ascii="Calibri" w:eastAsia="Times New Roman" w:hAnsi="Calibri" w:cs="Calibri"/>
          <w:color w:val="000000"/>
          <w:kern w:val="0"/>
          <w14:ligatures w14:val="none"/>
        </w:rPr>
        <w:t xml:space="preserve"> Kareem-Anthony Ferreira</w:t>
      </w:r>
      <w:r w:rsidR="008C1B41">
        <w:rPr>
          <w:rFonts w:ascii="Calibri" w:eastAsia="Times New Roman" w:hAnsi="Calibri" w:cs="Calibri"/>
          <w:color w:val="000000"/>
          <w:kern w:val="0"/>
          <w14:ligatures w14:val="none"/>
        </w:rPr>
        <w:t xml:space="preserve">, Dundas </w:t>
      </w:r>
      <w:r w:rsidR="00FB3619">
        <w:rPr>
          <w:rFonts w:ascii="Calibri" w:eastAsia="Times New Roman" w:hAnsi="Calibri" w:cs="Calibri"/>
          <w:color w:val="000000"/>
          <w:kern w:val="0"/>
          <w14:ligatures w14:val="none"/>
        </w:rPr>
        <w:t>Valley</w:t>
      </w:r>
      <w:r w:rsidR="008C1B41">
        <w:rPr>
          <w:rFonts w:ascii="Calibri" w:eastAsia="Times New Roman" w:hAnsi="Calibri" w:cs="Calibri"/>
          <w:color w:val="000000"/>
          <w:kern w:val="0"/>
          <w14:ligatures w14:val="none"/>
        </w:rPr>
        <w:t xml:space="preserve"> School </w:t>
      </w:r>
      <w:r w:rsidR="00FB3619">
        <w:rPr>
          <w:rFonts w:ascii="Calibri" w:eastAsia="Times New Roman" w:hAnsi="Calibri" w:cs="Calibri"/>
          <w:color w:val="000000"/>
          <w:kern w:val="0"/>
          <w14:ligatures w14:val="none"/>
        </w:rPr>
        <w:t>of</w:t>
      </w:r>
      <w:r w:rsidR="008C1B41">
        <w:rPr>
          <w:rFonts w:ascii="Calibri" w:eastAsia="Times New Roman" w:hAnsi="Calibri" w:cs="Calibri"/>
          <w:color w:val="000000"/>
          <w:kern w:val="0"/>
          <w14:ligatures w14:val="none"/>
        </w:rPr>
        <w:t xml:space="preserve"> Art, January 2024</w:t>
      </w:r>
      <w:r w:rsidRPr="00AE2259">
        <w:rPr>
          <w:rFonts w:ascii="Calibri" w:eastAsia="Times New Roman" w:hAnsi="Calibri" w:cs="Calibri"/>
          <w:color w:val="000000"/>
          <w:kern w:val="0"/>
          <w14:ligatures w14:val="none"/>
        </w:rPr>
        <w:t xml:space="preserve"> </w:t>
      </w:r>
      <w:r w:rsidR="00943E20">
        <w:rPr>
          <w:rFonts w:ascii="Calibri" w:eastAsia="Times New Roman" w:hAnsi="Calibri" w:cs="Calibri"/>
          <w:color w:val="000000"/>
          <w:kern w:val="0"/>
          <w14:ligatures w14:val="none"/>
        </w:rPr>
        <w:t>(</w:t>
      </w:r>
      <w:r w:rsidR="00943E20" w:rsidRPr="009E3146">
        <w:rPr>
          <w:rFonts w:ascii="Calibri" w:eastAsia="Times New Roman" w:hAnsi="Calibri" w:cs="Calibri"/>
          <w:i/>
          <w:iCs/>
          <w:color w:val="000000"/>
          <w:kern w:val="0"/>
          <w14:ligatures w14:val="none"/>
        </w:rPr>
        <w:t>link to be added)</w:t>
      </w:r>
    </w:p>
    <w:p w14:paraId="7EECB298" w14:textId="6A61AB50" w:rsidR="00617108" w:rsidRPr="00101262" w:rsidRDefault="00DB07CA" w:rsidP="00617108">
      <w:pPr>
        <w:pStyle w:val="NormalWeb"/>
        <w:rPr>
          <w:rFonts w:ascii="Calibri" w:hAnsi="Calibri" w:cs="Calibri"/>
          <w:b/>
          <w:bCs/>
          <w:u w:val="single"/>
        </w:rPr>
      </w:pPr>
      <w:r w:rsidRPr="00AE2259">
        <w:rPr>
          <w:rFonts w:ascii="Calibri" w:hAnsi="Calibri" w:cs="Calibri"/>
          <w:b/>
          <w:bCs/>
          <w:u w:val="single"/>
        </w:rPr>
        <w:t>Week Three:</w:t>
      </w:r>
      <w:r w:rsidR="00617108" w:rsidRPr="00AE2259">
        <w:rPr>
          <w:rFonts w:ascii="Calibri" w:hAnsi="Calibri" w:cs="Calibri"/>
          <w:b/>
          <w:bCs/>
          <w:u w:val="single"/>
        </w:rPr>
        <w:t xml:space="preserve"> Ways of</w:t>
      </w:r>
      <w:r w:rsidR="00617108" w:rsidRPr="00101262">
        <w:rPr>
          <w:rFonts w:ascii="Calibri" w:hAnsi="Calibri" w:cs="Calibri"/>
          <w:b/>
          <w:bCs/>
          <w:u w:val="single"/>
        </w:rPr>
        <w:t xml:space="preserve"> knowing and thinking about the future(s)</w:t>
      </w:r>
      <w:r w:rsidR="000F0073" w:rsidRPr="00101262">
        <w:rPr>
          <w:rFonts w:ascii="Calibri" w:hAnsi="Calibri" w:cs="Calibri"/>
          <w:b/>
          <w:bCs/>
          <w:u w:val="single"/>
        </w:rPr>
        <w:t xml:space="preserve"> </w:t>
      </w:r>
    </w:p>
    <w:p w14:paraId="4E2F94DE" w14:textId="77777777" w:rsidR="000F0073" w:rsidRPr="009E3146" w:rsidRDefault="000F0073" w:rsidP="009E3146">
      <w:pPr>
        <w:spacing w:before="0" w:beforeAutospacing="0" w:after="0" w:afterAutospacing="0"/>
        <w:rPr>
          <w:rFonts w:ascii="Calibri" w:eastAsia="Times New Roman" w:hAnsi="Calibri" w:cs="Calibri"/>
          <w:b/>
          <w:bCs/>
          <w:kern w:val="0"/>
          <w14:ligatures w14:val="none"/>
        </w:rPr>
      </w:pPr>
      <w:r w:rsidRPr="009E3146">
        <w:rPr>
          <w:rFonts w:ascii="Calibri" w:eastAsia="Times New Roman" w:hAnsi="Calibri" w:cs="Calibri"/>
          <w:b/>
          <w:bCs/>
          <w:kern w:val="0"/>
          <w14:ligatures w14:val="none"/>
        </w:rPr>
        <w:t xml:space="preserve">Required </w:t>
      </w:r>
      <w:proofErr w:type="gramStart"/>
      <w:r w:rsidRPr="009E3146">
        <w:rPr>
          <w:rFonts w:ascii="Calibri" w:eastAsia="Times New Roman" w:hAnsi="Calibri" w:cs="Calibri"/>
          <w:b/>
          <w:bCs/>
          <w:kern w:val="0"/>
          <w14:ligatures w14:val="none"/>
        </w:rPr>
        <w:t>reading</w:t>
      </w:r>
      <w:proofErr w:type="gramEnd"/>
      <w:r w:rsidRPr="009E3146">
        <w:rPr>
          <w:rFonts w:ascii="Calibri" w:eastAsia="Times New Roman" w:hAnsi="Calibri" w:cs="Calibri"/>
          <w:b/>
          <w:bCs/>
          <w:kern w:val="0"/>
          <w14:ligatures w14:val="none"/>
        </w:rPr>
        <w:t xml:space="preserve"> </w:t>
      </w:r>
    </w:p>
    <w:p w14:paraId="00263C27" w14:textId="21945919" w:rsidR="000F0073" w:rsidRPr="009E3146" w:rsidRDefault="009841C4" w:rsidP="708243DD">
      <w:pPr>
        <w:spacing w:before="0" w:beforeAutospacing="0" w:after="0" w:afterAutospacing="0"/>
        <w:rPr>
          <w:rFonts w:ascii="Calibri" w:eastAsia="Times New Roman" w:hAnsi="Calibri" w:cs="Calibri"/>
          <w:kern w:val="0"/>
          <w14:ligatures w14:val="none"/>
        </w:rPr>
      </w:pPr>
      <w:r w:rsidRPr="009E3146">
        <w:rPr>
          <w:rFonts w:ascii="Calibri" w:eastAsia="Times New Roman" w:hAnsi="Calibri" w:cs="Calibri"/>
          <w:kern w:val="0"/>
          <w14:ligatures w14:val="none"/>
        </w:rPr>
        <w:t>Kumagai</w:t>
      </w:r>
      <w:r w:rsidR="00315E62">
        <w:rPr>
          <w:rFonts w:ascii="Calibri" w:eastAsia="Times New Roman" w:hAnsi="Calibri" w:cs="Calibri"/>
          <w:kern w:val="0"/>
          <w14:ligatures w14:val="none"/>
        </w:rPr>
        <w:t>,</w:t>
      </w:r>
      <w:r w:rsidRPr="009E3146">
        <w:rPr>
          <w:rFonts w:ascii="Calibri" w:eastAsia="Times New Roman" w:hAnsi="Calibri" w:cs="Calibri"/>
          <w:kern w:val="0"/>
          <w14:ligatures w14:val="none"/>
        </w:rPr>
        <w:t xml:space="preserve"> A. K. (2014). From competencies to human interests: ways of knowing and understanding in medical education. </w:t>
      </w:r>
      <w:r w:rsidRPr="708243DD">
        <w:rPr>
          <w:rFonts w:ascii="Calibri" w:eastAsia="Times New Roman" w:hAnsi="Calibri" w:cs="Calibri"/>
          <w:i/>
          <w:iCs/>
          <w:kern w:val="0"/>
          <w14:ligatures w14:val="none"/>
        </w:rPr>
        <w:t>Academic medicine: journal of the Association of American Medical Colleges</w:t>
      </w:r>
      <w:r w:rsidRPr="009E3146">
        <w:rPr>
          <w:rFonts w:ascii="Calibri" w:eastAsia="Times New Roman" w:hAnsi="Calibri" w:cs="Calibri"/>
          <w:kern w:val="0"/>
          <w14:ligatures w14:val="none"/>
        </w:rPr>
        <w:t xml:space="preserve">, </w:t>
      </w:r>
      <w:r w:rsidRPr="708243DD">
        <w:rPr>
          <w:rFonts w:ascii="Calibri" w:eastAsia="Times New Roman" w:hAnsi="Calibri" w:cs="Calibri"/>
          <w:i/>
          <w:iCs/>
          <w:kern w:val="0"/>
          <w14:ligatures w14:val="none"/>
        </w:rPr>
        <w:t>89</w:t>
      </w:r>
      <w:r w:rsidRPr="009E3146">
        <w:rPr>
          <w:rFonts w:ascii="Calibri" w:eastAsia="Times New Roman" w:hAnsi="Calibri" w:cs="Calibri"/>
          <w:kern w:val="0"/>
          <w14:ligatures w14:val="none"/>
        </w:rPr>
        <w:t xml:space="preserve">(7), 978–983. </w:t>
      </w:r>
      <w:hyperlink r:id="rId22" w:history="1">
        <w:r w:rsidR="000F0073" w:rsidRPr="009E3146">
          <w:rPr>
            <w:rStyle w:val="Hyperlink"/>
            <w:rFonts w:ascii="Calibri" w:eastAsia="Times New Roman" w:hAnsi="Calibri" w:cs="Calibri"/>
            <w:kern w:val="0"/>
            <w14:ligatures w14:val="none"/>
          </w:rPr>
          <w:t>https://doi.org/10.1097/ACM.0000000000000234</w:t>
        </w:r>
      </w:hyperlink>
      <w:r w:rsidRPr="009E3146">
        <w:rPr>
          <w:rFonts w:ascii="Calibri" w:hAnsi="Calibri" w:cs="Calibri"/>
        </w:rPr>
        <w:tab/>
      </w:r>
    </w:p>
    <w:p w14:paraId="184E65FB" w14:textId="77777777" w:rsidR="009E3146" w:rsidRDefault="009E3146" w:rsidP="009E3146">
      <w:pPr>
        <w:spacing w:before="0" w:beforeAutospacing="0" w:after="0" w:afterAutospacing="0"/>
        <w:rPr>
          <w:rStyle w:val="normaltextrun"/>
          <w:rFonts w:ascii="Calibri" w:hAnsi="Calibri" w:cs="Calibri"/>
          <w:color w:val="000000"/>
          <w:shd w:val="clear" w:color="auto" w:fill="FFFFFF"/>
        </w:rPr>
      </w:pPr>
    </w:p>
    <w:p w14:paraId="5CB95CBD" w14:textId="44A9C89C" w:rsidR="00792BA6" w:rsidRPr="009E3146" w:rsidRDefault="00792BA6" w:rsidP="009E3146">
      <w:pPr>
        <w:spacing w:before="0" w:beforeAutospacing="0" w:after="0" w:afterAutospacing="0"/>
        <w:rPr>
          <w:rFonts w:ascii="Calibri" w:hAnsi="Calibri" w:cs="Calibri"/>
          <w:color w:val="000000"/>
          <w:shd w:val="clear" w:color="auto" w:fill="FFFFFF"/>
        </w:rPr>
      </w:pPr>
      <w:r w:rsidRPr="009E3146">
        <w:rPr>
          <w:rStyle w:val="normaltextrun"/>
          <w:rFonts w:ascii="Calibri" w:hAnsi="Calibri" w:cs="Calibri"/>
          <w:color w:val="000000"/>
          <w:shd w:val="clear" w:color="auto" w:fill="FFFFFF"/>
        </w:rPr>
        <w:t>Leah Zaidi (2019)</w:t>
      </w:r>
      <w:r w:rsidR="00315E62">
        <w:rPr>
          <w:rStyle w:val="normaltextrun"/>
          <w:rFonts w:ascii="Calibri" w:hAnsi="Calibri" w:cs="Calibri"/>
          <w:color w:val="000000"/>
          <w:shd w:val="clear" w:color="auto" w:fill="FFFFFF"/>
        </w:rPr>
        <w:t>. “</w:t>
      </w:r>
      <w:r w:rsidRPr="009E3146">
        <w:rPr>
          <w:rStyle w:val="normaltextrun"/>
          <w:rFonts w:ascii="Calibri" w:hAnsi="Calibri" w:cs="Calibri"/>
          <w:color w:val="000000"/>
          <w:shd w:val="clear" w:color="auto" w:fill="FFFFFF"/>
        </w:rPr>
        <w:t>Worldbuilding in Science Fiction, Foresight and Design</w:t>
      </w:r>
      <w:r w:rsidR="00315E62">
        <w:rPr>
          <w:rStyle w:val="normaltextrun"/>
          <w:rFonts w:ascii="Calibri" w:hAnsi="Calibri" w:cs="Calibri"/>
          <w:color w:val="000000"/>
          <w:shd w:val="clear" w:color="auto" w:fill="FFFFFF"/>
        </w:rPr>
        <w:t xml:space="preserve">.” </w:t>
      </w:r>
      <w:r w:rsidRPr="009E3146">
        <w:rPr>
          <w:rStyle w:val="normaltextrun"/>
          <w:rFonts w:ascii="Calibri" w:hAnsi="Calibri" w:cs="Calibri"/>
          <w:i/>
          <w:iCs/>
          <w:color w:val="000000"/>
          <w:shd w:val="clear" w:color="auto" w:fill="FFFFFF"/>
        </w:rPr>
        <w:t>Journal of Futures Studies</w:t>
      </w:r>
      <w:r w:rsidRPr="009E3146">
        <w:rPr>
          <w:rStyle w:val="normaltextrun"/>
          <w:rFonts w:ascii="Calibri" w:hAnsi="Calibri" w:cs="Calibri"/>
          <w:color w:val="000000"/>
          <w:shd w:val="clear" w:color="auto" w:fill="FFFFFF"/>
        </w:rPr>
        <w:t xml:space="preserve">, </w:t>
      </w:r>
      <w:hyperlink r:id="rId23" w:tgtFrame="_blank" w:history="1">
        <w:r w:rsidRPr="009E3146">
          <w:rPr>
            <w:rStyle w:val="normaltextrun"/>
            <w:rFonts w:ascii="Calibri" w:hAnsi="Calibri" w:cs="Calibri"/>
            <w:color w:val="0000FF"/>
            <w:u w:val="single"/>
            <w:shd w:val="clear" w:color="auto" w:fill="FFFFFF"/>
          </w:rPr>
          <w:t>DOI:10.6531/JFS.201906_23(4).0003</w:t>
        </w:r>
      </w:hyperlink>
      <w:r w:rsidRPr="009E3146">
        <w:rPr>
          <w:rStyle w:val="eop"/>
          <w:rFonts w:ascii="Calibri" w:hAnsi="Calibri" w:cs="Calibri"/>
          <w:color w:val="000000"/>
          <w:shd w:val="clear" w:color="auto" w:fill="FFFFFF"/>
        </w:rPr>
        <w:t> </w:t>
      </w:r>
    </w:p>
    <w:p w14:paraId="52AA0F1F" w14:textId="580BEE14" w:rsidR="00DB07CA" w:rsidRPr="00101262" w:rsidRDefault="00DB07CA" w:rsidP="00DB1561">
      <w:pPr>
        <w:jc w:val="both"/>
        <w:rPr>
          <w:rFonts w:ascii="Calibri" w:hAnsi="Calibri" w:cs="Calibri"/>
          <w:b/>
          <w:bCs/>
          <w:u w:val="single"/>
        </w:rPr>
      </w:pPr>
      <w:r w:rsidRPr="00101262">
        <w:rPr>
          <w:rFonts w:ascii="Calibri" w:hAnsi="Calibri" w:cs="Calibri"/>
          <w:b/>
          <w:bCs/>
          <w:u w:val="single"/>
        </w:rPr>
        <w:t xml:space="preserve">Week </w:t>
      </w:r>
      <w:r w:rsidR="00DC1CD9" w:rsidRPr="00101262">
        <w:rPr>
          <w:rFonts w:ascii="Calibri" w:hAnsi="Calibri" w:cs="Calibri"/>
          <w:b/>
          <w:bCs/>
          <w:u w:val="single"/>
        </w:rPr>
        <w:t>Four: Visual art and perspective-taking</w:t>
      </w:r>
    </w:p>
    <w:p w14:paraId="4F5F5619" w14:textId="77777777" w:rsidR="009E3146" w:rsidRDefault="000F0073" w:rsidP="009E3146">
      <w:pPr>
        <w:spacing w:after="0" w:afterAutospacing="0"/>
        <w:jc w:val="both"/>
        <w:rPr>
          <w:rFonts w:ascii="Calibri" w:hAnsi="Calibri" w:cs="Calibri"/>
          <w:b/>
          <w:bCs/>
        </w:rPr>
      </w:pPr>
      <w:r w:rsidRPr="009E3146">
        <w:rPr>
          <w:rFonts w:ascii="Calibri" w:hAnsi="Calibri" w:cs="Calibri"/>
          <w:b/>
          <w:bCs/>
        </w:rPr>
        <w:t>Required Reading</w:t>
      </w:r>
    </w:p>
    <w:p w14:paraId="71410921" w14:textId="5A5D7BB3" w:rsidR="000F0073" w:rsidRPr="009E3146" w:rsidRDefault="00C72737" w:rsidP="009E3146">
      <w:pPr>
        <w:spacing w:before="0" w:beforeAutospacing="0"/>
        <w:jc w:val="both"/>
        <w:rPr>
          <w:rFonts w:ascii="Calibri" w:hAnsi="Calibri" w:cs="Calibri"/>
          <w:b/>
          <w:bCs/>
        </w:rPr>
      </w:pPr>
      <w:proofErr w:type="spellStart"/>
      <w:r w:rsidRPr="009E3146">
        <w:rPr>
          <w:rFonts w:ascii="Calibri" w:hAnsi="Calibri" w:cs="Calibri"/>
        </w:rPr>
        <w:t>Šveb</w:t>
      </w:r>
      <w:proofErr w:type="spellEnd"/>
      <w:r w:rsidRPr="009E3146">
        <w:rPr>
          <w:rFonts w:ascii="Calibri" w:hAnsi="Calibri" w:cs="Calibri"/>
        </w:rPr>
        <w:t xml:space="preserve"> </w:t>
      </w:r>
      <w:proofErr w:type="spellStart"/>
      <w:r w:rsidRPr="009E3146">
        <w:rPr>
          <w:rFonts w:ascii="Calibri" w:hAnsi="Calibri" w:cs="Calibri"/>
        </w:rPr>
        <w:t>Dragija</w:t>
      </w:r>
      <w:proofErr w:type="spellEnd"/>
      <w:r w:rsidRPr="009E3146">
        <w:rPr>
          <w:rFonts w:ascii="Calibri" w:hAnsi="Calibri" w:cs="Calibri"/>
        </w:rPr>
        <w:t xml:space="preserve">, Marta, and Daniela Angelina </w:t>
      </w:r>
      <w:proofErr w:type="spellStart"/>
      <w:r w:rsidRPr="009E3146">
        <w:rPr>
          <w:rFonts w:ascii="Calibri" w:hAnsi="Calibri" w:cs="Calibri"/>
        </w:rPr>
        <w:t>Jelinčić</w:t>
      </w:r>
      <w:proofErr w:type="spellEnd"/>
      <w:r w:rsidRPr="009E3146">
        <w:rPr>
          <w:rFonts w:ascii="Calibri" w:hAnsi="Calibri" w:cs="Calibri"/>
        </w:rPr>
        <w:t xml:space="preserve">. 2022. "Can Museums Help Visitors Thrive? Review of Studies on Psychological Wellbeing in Museums" </w:t>
      </w:r>
      <w:r w:rsidRPr="009E3146">
        <w:rPr>
          <w:rStyle w:val="Emphasis"/>
          <w:rFonts w:ascii="Calibri" w:hAnsi="Calibri" w:cs="Calibri"/>
        </w:rPr>
        <w:t>Behavioral Sciences</w:t>
      </w:r>
      <w:r w:rsidRPr="009E3146">
        <w:rPr>
          <w:rFonts w:ascii="Calibri" w:hAnsi="Calibri" w:cs="Calibri"/>
        </w:rPr>
        <w:t xml:space="preserve"> 12, no. 11: 458. </w:t>
      </w:r>
      <w:hyperlink r:id="rId24" w:history="1">
        <w:r w:rsidRPr="009E3146">
          <w:rPr>
            <w:rStyle w:val="Hyperlink"/>
            <w:rFonts w:ascii="Calibri" w:hAnsi="Calibri" w:cs="Calibri"/>
          </w:rPr>
          <w:t>https://doi.org/10.3390/bs12110458</w:t>
        </w:r>
      </w:hyperlink>
    </w:p>
    <w:p w14:paraId="49A896DE" w14:textId="77777777" w:rsidR="00D90D8F" w:rsidRDefault="00D90D8F" w:rsidP="00E90EB4">
      <w:pPr>
        <w:jc w:val="both"/>
        <w:rPr>
          <w:rFonts w:ascii="Calibri" w:hAnsi="Calibri" w:cs="Calibri"/>
          <w:b/>
          <w:bCs/>
          <w:color w:val="941651"/>
        </w:rPr>
      </w:pPr>
      <w:r>
        <w:rPr>
          <w:rFonts w:ascii="Calibri" w:hAnsi="Calibri" w:cs="Calibri"/>
          <w:b/>
          <w:bCs/>
          <w:noProof/>
          <w:color w:val="941651"/>
        </w:rPr>
        <mc:AlternateContent>
          <mc:Choice Requires="wps">
            <w:drawing>
              <wp:anchor distT="0" distB="0" distL="114300" distR="114300" simplePos="0" relativeHeight="251661312" behindDoc="0" locked="0" layoutInCell="1" allowOverlap="1" wp14:anchorId="11B6CD4D" wp14:editId="18CA7C5C">
                <wp:simplePos x="0" y="0"/>
                <wp:positionH relativeFrom="column">
                  <wp:posOffset>0</wp:posOffset>
                </wp:positionH>
                <wp:positionV relativeFrom="paragraph">
                  <wp:posOffset>12065</wp:posOffset>
                </wp:positionV>
                <wp:extent cx="5960533" cy="0"/>
                <wp:effectExtent l="0" t="12700" r="21590" b="12700"/>
                <wp:wrapNone/>
                <wp:docPr id="132790637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053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21A99"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5pt" to="46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" strokecolor="#156082 [3204]" strokeweight="2.25pt">
                <v:stroke joinstyle="miter"/>
              </v:line>
            </w:pict>
          </mc:Fallback>
        </mc:AlternateContent>
      </w:r>
    </w:p>
    <w:p w14:paraId="298DE6A9" w14:textId="37BC30CA" w:rsidR="00E90EB4" w:rsidRPr="00101262" w:rsidRDefault="00E90EB4" w:rsidP="00E90EB4">
      <w:pPr>
        <w:jc w:val="both"/>
        <w:rPr>
          <w:rFonts w:ascii="Calibri" w:hAnsi="Calibri" w:cs="Calibri"/>
          <w:b/>
          <w:bCs/>
          <w:color w:val="941651"/>
        </w:rPr>
      </w:pPr>
      <w:r w:rsidRPr="00101262">
        <w:rPr>
          <w:rFonts w:ascii="Calibri" w:hAnsi="Calibri" w:cs="Calibri"/>
          <w:b/>
          <w:bCs/>
          <w:color w:val="941651"/>
        </w:rPr>
        <w:t>Course Policies</w:t>
      </w:r>
    </w:p>
    <w:p w14:paraId="1B9E0F3A" w14:textId="77777777" w:rsidR="00E90EB4" w:rsidRPr="00050BBB" w:rsidRDefault="00E90EB4" w:rsidP="009325B5">
      <w:pPr>
        <w:spacing w:after="0" w:afterAutospacing="0"/>
        <w:jc w:val="both"/>
        <w:rPr>
          <w:rFonts w:ascii="Calibri" w:hAnsi="Calibri" w:cs="Calibri"/>
          <w:b/>
          <w:bCs/>
        </w:rPr>
      </w:pPr>
      <w:r w:rsidRPr="00050BBB">
        <w:rPr>
          <w:rFonts w:ascii="Calibri" w:hAnsi="Calibri" w:cs="Calibri"/>
          <w:b/>
          <w:bCs/>
        </w:rPr>
        <w:t>Assignment Deadlines &amp; Missed/Late Work:</w:t>
      </w:r>
    </w:p>
    <w:p w14:paraId="3CD6D3D3" w14:textId="4081EA3B" w:rsidR="00E90EB4" w:rsidRPr="00101262" w:rsidRDefault="00E90EB4" w:rsidP="00E90EB4">
      <w:pPr>
        <w:jc w:val="both"/>
        <w:rPr>
          <w:rFonts w:ascii="Calibri" w:hAnsi="Calibri" w:cs="Calibri"/>
        </w:rPr>
      </w:pPr>
      <w:r w:rsidRPr="00101262">
        <w:rPr>
          <w:rFonts w:ascii="Calibri" w:hAnsi="Calibri" w:cs="Calibri"/>
        </w:rPr>
        <w:t>Students are expected to hand in all assignments on the specified due dates. Submissions more than 5 days late (for which approved accommodations have not been made via the relevant policies) will not receive a passing grade. Please note that ALL assignments must be completed and passed to earn a passing grade in the course.</w:t>
      </w:r>
    </w:p>
    <w:p w14:paraId="65378D2D" w14:textId="77777777" w:rsidR="00AD6EAD" w:rsidRPr="00050BBB" w:rsidRDefault="00E90EB4" w:rsidP="00E90EB4">
      <w:pPr>
        <w:jc w:val="both"/>
        <w:rPr>
          <w:rFonts w:ascii="Calibri" w:hAnsi="Calibri" w:cs="Calibri"/>
          <w:b/>
          <w:bCs/>
          <w:color w:val="000000" w:themeColor="text1"/>
        </w:rPr>
      </w:pPr>
      <w:r w:rsidRPr="00050BBB">
        <w:rPr>
          <w:rFonts w:ascii="Calibri" w:hAnsi="Calibri" w:cs="Calibri"/>
          <w:b/>
          <w:bCs/>
          <w:color w:val="000000" w:themeColor="text1"/>
        </w:rPr>
        <w:t>Sustainable Written Work Submission Guidelines</w:t>
      </w:r>
      <w:r w:rsidR="009325B5" w:rsidRPr="00050BBB">
        <w:rPr>
          <w:rFonts w:ascii="Calibri" w:hAnsi="Calibri" w:cs="Calibri"/>
          <w:b/>
          <w:bCs/>
          <w:color w:val="000000" w:themeColor="text1"/>
        </w:rPr>
        <w:t>:</w:t>
      </w:r>
    </w:p>
    <w:p w14:paraId="347FE151" w14:textId="5D414500" w:rsidR="00AD6EAD" w:rsidRPr="00101262" w:rsidRDefault="009B7865" w:rsidP="3DD5E090">
      <w:pPr>
        <w:pStyle w:val="NormalWeb"/>
        <w:spacing w:before="0" w:beforeAutospacing="0" w:after="0" w:afterAutospacing="0"/>
        <w:rPr>
          <w:rStyle w:val="normaltextrun"/>
          <w:rFonts w:ascii="Calibri" w:hAnsi="Calibri" w:cs="Calibri"/>
          <w:color w:val="000000" w:themeColor="text1"/>
        </w:rPr>
      </w:pPr>
      <w:r w:rsidRPr="00C07499">
        <w:rPr>
          <w:rFonts w:ascii="Calibri" w:hAnsi="Calibri" w:cs="Calibri"/>
          <w:color w:val="000000" w:themeColor="text1"/>
        </w:rPr>
        <w:t xml:space="preserve">We expect most assignments will be completed in your sketchbook as part of your sketchbook journaling. All </w:t>
      </w:r>
      <w:r w:rsidR="008F0F09" w:rsidRPr="00C07499">
        <w:rPr>
          <w:rFonts w:ascii="Calibri" w:hAnsi="Calibri" w:cs="Calibri"/>
          <w:color w:val="000000" w:themeColor="text1"/>
        </w:rPr>
        <w:t xml:space="preserve">assignments and </w:t>
      </w:r>
      <w:r w:rsidR="00AD6EAD" w:rsidRPr="00C07499">
        <w:rPr>
          <w:rFonts w:ascii="Calibri" w:hAnsi="Calibri" w:cs="Calibri"/>
          <w:color w:val="000000" w:themeColor="text1"/>
        </w:rPr>
        <w:t>homework will be shared during class time</w:t>
      </w:r>
      <w:r w:rsidR="008F0F09" w:rsidRPr="00C07499">
        <w:rPr>
          <w:rFonts w:ascii="Calibri" w:hAnsi="Calibri" w:cs="Calibri"/>
          <w:color w:val="000000" w:themeColor="text1"/>
        </w:rPr>
        <w:t xml:space="preserve">. </w:t>
      </w:r>
      <w:r w:rsidR="00AD6EAD" w:rsidRPr="00C07499">
        <w:rPr>
          <w:rFonts w:ascii="Calibri" w:hAnsi="Calibri" w:cs="Calibri"/>
          <w:color w:val="000000" w:themeColor="text1"/>
        </w:rPr>
        <w:t xml:space="preserve"> </w:t>
      </w:r>
      <w:r w:rsidR="6A6AD609" w:rsidRPr="00050BBB">
        <w:rPr>
          <w:rStyle w:val="normaltextrun"/>
          <w:rFonts w:ascii="Calibri" w:hAnsi="Calibri" w:cs="Calibri"/>
          <w:b/>
          <w:bCs/>
          <w:color w:val="000000" w:themeColor="text1"/>
        </w:rPr>
        <w:t xml:space="preserve">Your sketchbook will be submitted on the final day for review by the instructors (not for grading) but rather to confirm participation. </w:t>
      </w:r>
      <w:r w:rsidR="6A6AD609" w:rsidRPr="00101262">
        <w:rPr>
          <w:rStyle w:val="normaltextrun"/>
          <w:rFonts w:ascii="Calibri" w:hAnsi="Calibri" w:cs="Calibri"/>
          <w:color w:val="000000" w:themeColor="text1"/>
        </w:rPr>
        <w:t xml:space="preserve">Your sketchbook will be returned to each student. They will be available for pick at the McMaster Museum of Art one week following course completion. </w:t>
      </w:r>
    </w:p>
    <w:p w14:paraId="3D0C3C79" w14:textId="77777777" w:rsidR="00C07499" w:rsidRPr="00E74896" w:rsidRDefault="00C07499" w:rsidP="007F1E33">
      <w:pPr>
        <w:spacing w:before="0" w:beforeAutospacing="0" w:after="0" w:afterAutospacing="0" w:line="253" w:lineRule="atLeast"/>
        <w:jc w:val="both"/>
        <w:rPr>
          <w:rFonts w:ascii="Calibri" w:hAnsi="Calibri" w:cs="Calibri"/>
          <w:b/>
          <w:bCs/>
          <w:color w:val="000000" w:themeColor="text1"/>
          <w:highlight w:val="yellow"/>
        </w:rPr>
      </w:pPr>
    </w:p>
    <w:p w14:paraId="5798E6EF" w14:textId="5CC91491" w:rsidR="00AD6EAD" w:rsidRPr="00C07499" w:rsidRDefault="00A30803" w:rsidP="007F1E33">
      <w:pPr>
        <w:spacing w:before="0" w:beforeAutospacing="0" w:after="0" w:afterAutospacing="0" w:line="253" w:lineRule="atLeast"/>
        <w:jc w:val="both"/>
        <w:rPr>
          <w:rStyle w:val="Hyperlink"/>
          <w:rFonts w:ascii="Calibri" w:hAnsi="Calibri" w:cs="Calibri"/>
          <w:color w:val="auto"/>
          <w:u w:val="none"/>
        </w:rPr>
      </w:pPr>
      <w:r w:rsidRPr="00E74896">
        <w:rPr>
          <w:rFonts w:ascii="Calibri" w:hAnsi="Calibri" w:cs="Calibri"/>
          <w:b/>
          <w:bCs/>
          <w:color w:val="000000" w:themeColor="text1"/>
        </w:rPr>
        <w:t xml:space="preserve">We request that you </w:t>
      </w:r>
      <w:r w:rsidR="674362D1" w:rsidRPr="00E74896">
        <w:rPr>
          <w:rFonts w:ascii="Calibri" w:hAnsi="Calibri" w:cs="Calibri"/>
          <w:b/>
          <w:bCs/>
          <w:color w:val="000000" w:themeColor="text1"/>
        </w:rPr>
        <w:t xml:space="preserve">complete the </w:t>
      </w:r>
      <w:r w:rsidR="007F1E33" w:rsidRPr="00E74896">
        <w:rPr>
          <w:rFonts w:ascii="Calibri" w:hAnsi="Calibri" w:cs="Calibri"/>
          <w:b/>
          <w:bCs/>
        </w:rPr>
        <w:t>quiz</w:t>
      </w:r>
      <w:r w:rsidR="00C07499" w:rsidRPr="00E74896">
        <w:rPr>
          <w:rFonts w:ascii="Calibri" w:hAnsi="Calibri" w:cs="Calibri"/>
          <w:b/>
          <w:bCs/>
        </w:rPr>
        <w:t xml:space="preserve"> on or before March 1</w:t>
      </w:r>
      <w:r w:rsidR="007F1E33" w:rsidRPr="00E74896">
        <w:rPr>
          <w:rFonts w:ascii="Calibri" w:hAnsi="Calibri" w:cs="Calibri"/>
          <w:b/>
          <w:bCs/>
        </w:rPr>
        <w:t>:</w:t>
      </w:r>
      <w:r w:rsidR="00820D25" w:rsidRPr="00E74896">
        <w:rPr>
          <w:rFonts w:ascii="Calibri" w:hAnsi="Calibri" w:cs="Calibri"/>
          <w:b/>
          <w:bCs/>
        </w:rPr>
        <w:t xml:space="preserve"> </w:t>
      </w:r>
      <w:hyperlink r:id="rId25" w:history="1">
        <w:r w:rsidR="00820D25" w:rsidRPr="00672459">
          <w:rPr>
            <w:rStyle w:val="Hyperlink"/>
            <w:rFonts w:ascii="Calibri" w:hAnsi="Calibri" w:cs="Calibri"/>
            <w:b/>
            <w:bCs/>
          </w:rPr>
          <w:t>Visiting an art museum: a quiz!</w:t>
        </w:r>
      </w:hyperlink>
    </w:p>
    <w:p w14:paraId="13C4F5E1" w14:textId="08A47AF9" w:rsidR="00391FB3" w:rsidRPr="00C07499" w:rsidRDefault="00F31461" w:rsidP="3DD5E090">
      <w:pPr>
        <w:jc w:val="both"/>
        <w:rPr>
          <w:rFonts w:ascii="Calibri" w:hAnsi="Calibri" w:cs="Calibri"/>
          <w:strike/>
        </w:rPr>
      </w:pPr>
      <w:r w:rsidRPr="00C07499">
        <w:rPr>
          <w:rFonts w:ascii="Calibri" w:hAnsi="Calibri" w:cs="Calibri"/>
        </w:rPr>
        <w:t xml:space="preserve">If you wish to submit some writing </w:t>
      </w:r>
      <w:r w:rsidR="00B109F7" w:rsidRPr="00C07499">
        <w:rPr>
          <w:rFonts w:ascii="Calibri" w:hAnsi="Calibri" w:cs="Calibri"/>
        </w:rPr>
        <w:t>assignments</w:t>
      </w:r>
      <w:r w:rsidRPr="00C07499">
        <w:rPr>
          <w:rFonts w:ascii="Calibri" w:hAnsi="Calibri" w:cs="Calibri"/>
        </w:rPr>
        <w:t xml:space="preserve"> as </w:t>
      </w:r>
      <w:r w:rsidR="009F4C9C" w:rsidRPr="00C07499">
        <w:rPr>
          <w:rFonts w:ascii="Calibri" w:hAnsi="Calibri" w:cs="Calibri"/>
        </w:rPr>
        <w:t>written work, please note a</w:t>
      </w:r>
      <w:r w:rsidR="00E90EB4" w:rsidRPr="00C07499">
        <w:rPr>
          <w:rFonts w:ascii="Calibri" w:hAnsi="Calibri" w:cs="Calibri"/>
        </w:rPr>
        <w:t xml:space="preserve">ll written work should be submitted in the following format: double-sided pages, reduced line spacing (1.5 lines), exclusion of title page, sans-serif font. </w:t>
      </w:r>
      <w:r w:rsidR="001C73B3" w:rsidRPr="00C07499">
        <w:rPr>
          <w:rFonts w:ascii="Calibri" w:hAnsi="Calibri" w:cs="Calibri"/>
        </w:rPr>
        <w:t xml:space="preserve">This can be submitted to the instructors via email. </w:t>
      </w:r>
    </w:p>
    <w:p w14:paraId="17A2510C" w14:textId="77777777" w:rsidR="008C6B8D" w:rsidRPr="00101262" w:rsidRDefault="00E90EB4" w:rsidP="00E90EB4">
      <w:pPr>
        <w:jc w:val="both"/>
        <w:rPr>
          <w:rFonts w:ascii="Calibri" w:hAnsi="Calibri" w:cs="Calibri"/>
          <w:b/>
          <w:bCs/>
          <w:color w:val="941651"/>
        </w:rPr>
      </w:pPr>
      <w:r w:rsidRPr="00101262">
        <w:rPr>
          <w:rFonts w:ascii="Calibri" w:hAnsi="Calibri" w:cs="Calibri"/>
          <w:b/>
          <w:bCs/>
          <w:color w:val="941651"/>
        </w:rPr>
        <w:lastRenderedPageBreak/>
        <w:t>SENATE-APPROVED ADVISORY STATEMENTS</w:t>
      </w:r>
    </w:p>
    <w:p w14:paraId="5877B307" w14:textId="77777777" w:rsidR="00B752B7" w:rsidRDefault="00B752B7" w:rsidP="00B752B7">
      <w:pPr>
        <w:rPr>
          <w:rFonts w:ascii="Calibri" w:hAnsi="Calibri" w:cs="Calibri"/>
        </w:rPr>
      </w:pPr>
      <w:r>
        <w:rPr>
          <w:rFonts w:ascii="Calibri" w:hAnsi="Calibri" w:cs="Calibri"/>
        </w:rPr>
        <w:t xml:space="preserve">You are expected to exhibit honesty and use ethical behaviour in all aspects of the learning process. Academic credentials you earn are rooted in principles of honesty and academic integrity. </w:t>
      </w:r>
      <w:r>
        <w:rPr>
          <w:rFonts w:ascii="Calibri" w:hAnsi="Calibri" w:cs="Calibri"/>
          <w:b/>
          <w:bCs/>
        </w:rPr>
        <w:t>It is your responsibility to understand what constitutes academic dishonesty.</w:t>
      </w:r>
    </w:p>
    <w:p w14:paraId="62828DDB" w14:textId="77777777" w:rsidR="00B752B7" w:rsidRDefault="00B752B7" w:rsidP="00B752B7">
      <w:pPr>
        <w:rPr>
          <w:rFonts w:ascii="Calibri" w:hAnsi="Calibri" w:cs="Calibri"/>
        </w:rPr>
      </w:pPr>
      <w:r>
        <w:rPr>
          <w:rFonts w:ascii="Calibri" w:hAnsi="Calibri" w:cs="Calibri"/>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26" w:history="1">
        <w:r>
          <w:rPr>
            <w:rStyle w:val="Hyperlink"/>
            <w:rFonts w:ascii="Calibri" w:hAnsi="Calibri" w:cs="Calibri"/>
            <w:i/>
            <w:iCs/>
          </w:rPr>
          <w:t>Academic Integrity Policy</w:t>
        </w:r>
      </w:hyperlink>
      <w:r>
        <w:rPr>
          <w:rFonts w:ascii="Calibri" w:hAnsi="Calibri" w:cs="Calibri"/>
          <w:i/>
          <w:iCs/>
        </w:rPr>
        <w:t>,</w:t>
      </w:r>
      <w:r>
        <w:rPr>
          <w:rFonts w:ascii="Calibri" w:hAnsi="Calibri" w:cs="Calibri"/>
        </w:rPr>
        <w:t xml:space="preserve"> located at </w:t>
      </w:r>
      <w:hyperlink r:id="rId27" w:history="1">
        <w:r>
          <w:rPr>
            <w:rStyle w:val="Hyperlink"/>
            <w:rFonts w:ascii="Calibri" w:hAnsi="Calibri" w:cs="Calibri"/>
          </w:rPr>
          <w:t>https://secretariat.mcmaster.ca/university-policies-procedures- guidelines/</w:t>
        </w:r>
      </w:hyperlink>
      <w:r>
        <w:rPr>
          <w:rFonts w:ascii="Calibri" w:hAnsi="Calibri" w:cs="Calibri"/>
        </w:rPr>
        <w:t>.</w:t>
      </w:r>
    </w:p>
    <w:p w14:paraId="339198FC" w14:textId="77777777" w:rsidR="00B752B7" w:rsidRDefault="00B752B7" w:rsidP="00B752B7">
      <w:pPr>
        <w:rPr>
          <w:rFonts w:ascii="Calibri" w:hAnsi="Calibri" w:cs="Calibri"/>
        </w:rPr>
      </w:pPr>
      <w:r>
        <w:rPr>
          <w:rFonts w:ascii="Calibri" w:hAnsi="Calibri" w:cs="Calibri"/>
        </w:rPr>
        <w:t>The following illustrates only three forms of academic dishonesty:</w:t>
      </w:r>
    </w:p>
    <w:p w14:paraId="73A6C56C" w14:textId="77777777" w:rsidR="00B752B7" w:rsidRDefault="00B752B7" w:rsidP="00B752B7">
      <w:pPr>
        <w:pStyle w:val="ListParagraph"/>
        <w:numPr>
          <w:ilvl w:val="0"/>
          <w:numId w:val="17"/>
        </w:numPr>
        <w:spacing w:before="0" w:beforeAutospacing="0" w:after="0" w:afterAutospacing="0"/>
        <w:rPr>
          <w:rFonts w:ascii="Calibri" w:hAnsi="Calibri" w:cs="Calibri"/>
        </w:rPr>
      </w:pPr>
      <w:r>
        <w:rPr>
          <w:rFonts w:ascii="Calibri" w:hAnsi="Calibri" w:cs="Calibri"/>
        </w:rPr>
        <w:t>plagiarism, e.g. the submission of work that is not one’s own or for which other credit has been obtained.</w:t>
      </w:r>
    </w:p>
    <w:p w14:paraId="5FF0C42E" w14:textId="77777777" w:rsidR="00B752B7" w:rsidRDefault="00B752B7" w:rsidP="00B752B7">
      <w:pPr>
        <w:pStyle w:val="ListParagraph"/>
        <w:numPr>
          <w:ilvl w:val="0"/>
          <w:numId w:val="17"/>
        </w:numPr>
        <w:spacing w:before="0" w:beforeAutospacing="0" w:after="0" w:afterAutospacing="0"/>
        <w:rPr>
          <w:rFonts w:ascii="Calibri" w:hAnsi="Calibri" w:cs="Calibri"/>
        </w:rPr>
      </w:pPr>
      <w:r>
        <w:rPr>
          <w:rFonts w:ascii="Calibri" w:hAnsi="Calibri" w:cs="Calibri"/>
        </w:rPr>
        <w:t>improper collaboration in group work.</w:t>
      </w:r>
    </w:p>
    <w:p w14:paraId="32A313F8" w14:textId="77777777" w:rsidR="00B752B7" w:rsidRDefault="00B752B7" w:rsidP="00B752B7">
      <w:pPr>
        <w:pStyle w:val="ListParagraph"/>
        <w:numPr>
          <w:ilvl w:val="0"/>
          <w:numId w:val="17"/>
        </w:numPr>
        <w:spacing w:before="0" w:beforeAutospacing="0" w:after="0" w:afterAutospacing="0"/>
        <w:rPr>
          <w:rFonts w:ascii="Calibri" w:hAnsi="Calibri" w:cs="Calibri"/>
        </w:rPr>
      </w:pPr>
      <w:r>
        <w:rPr>
          <w:rFonts w:ascii="Calibri" w:hAnsi="Calibri" w:cs="Calibri"/>
        </w:rPr>
        <w:t>copying or using unauthorized aids in tests and examinations.</w:t>
      </w:r>
    </w:p>
    <w:p w14:paraId="3541E337" w14:textId="77777777" w:rsidR="00B752B7" w:rsidRDefault="00B752B7" w:rsidP="00B752B7">
      <w:pPr>
        <w:pStyle w:val="Heading4-1C"/>
      </w:pPr>
      <w:r>
        <w:t>AUTHENTICITY / PLAGIARISM DETECTION</w:t>
      </w:r>
    </w:p>
    <w:p w14:paraId="3BB691D1" w14:textId="77777777" w:rsidR="00B752B7" w:rsidRDefault="00B752B7" w:rsidP="00B752B7">
      <w:pPr>
        <w:rPr>
          <w:rFonts w:ascii="Calibri" w:hAnsi="Calibri" w:cs="Calibri"/>
        </w:rPr>
      </w:pPr>
      <w:r>
        <w:rPr>
          <w:rFonts w:ascii="Calibri" w:hAnsi="Calibri" w:cs="Calibri"/>
          <w:b/>
          <w:bCs/>
        </w:rPr>
        <w:t>Some courses may</w:t>
      </w:r>
      <w:r>
        <w:rPr>
          <w:rFonts w:ascii="Calibri" w:hAnsi="Calibri" w:cs="Calibr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634A4562" w14:textId="77777777" w:rsidR="00B752B7" w:rsidRDefault="00B752B7" w:rsidP="00B752B7">
      <w:pPr>
        <w:rPr>
          <w:rFonts w:ascii="Calibri" w:hAnsi="Calibri" w:cs="Calibri"/>
        </w:rPr>
      </w:pPr>
      <w:r>
        <w:rPr>
          <w:rFonts w:ascii="Calibri" w:hAnsi="Calibri" w:cs="Calibri"/>
        </w:rPr>
        <w:t xml:space="preserve">Students who do not wish their work to be submitted through the plagiarism detection software must inform the </w:t>
      </w:r>
      <w:proofErr w:type="gramStart"/>
      <w:r>
        <w:rPr>
          <w:rFonts w:ascii="Calibri" w:hAnsi="Calibri" w:cs="Calibri"/>
        </w:rPr>
        <w:t>Instructor</w:t>
      </w:r>
      <w:proofErr w:type="gramEnd"/>
      <w:r>
        <w:rPr>
          <w:rFonts w:ascii="Calibri" w:hAnsi="Calibri" w:cs="Calibri"/>
        </w:rPr>
        <w:t xml:space="preserve"> before the assignment is due. No penalty will be assigned to a student who does not submit work to the plagiarism detection software. </w:t>
      </w:r>
      <w:r>
        <w:rPr>
          <w:rFonts w:ascii="Calibri" w:hAnsi="Calibri" w:cs="Calibri"/>
          <w:b/>
          <w:bCs/>
        </w:rPr>
        <w:t>All submitted work is subject to normal verification that standards of academic integrity have been upheld</w:t>
      </w:r>
      <w:r>
        <w:rPr>
          <w:rFonts w:ascii="Calibri" w:hAnsi="Calibri" w:cs="Calibri"/>
        </w:rPr>
        <w:t xml:space="preserve"> (e.g., online search, other software, etc.). For more details about McMaster’s use of Turnitin.com  please go to </w:t>
      </w:r>
      <w:hyperlink r:id="rId28" w:history="1">
        <w:r>
          <w:rPr>
            <w:rStyle w:val="Hyperlink"/>
            <w:rFonts w:ascii="Calibri" w:hAnsi="Calibri" w:cs="Calibri"/>
          </w:rPr>
          <w:t>www.mcmaster.ca/academicintegrity</w:t>
        </w:r>
      </w:hyperlink>
      <w:r>
        <w:rPr>
          <w:rFonts w:ascii="Calibri" w:hAnsi="Calibri" w:cs="Calibri"/>
        </w:rPr>
        <w:t>.</w:t>
      </w:r>
    </w:p>
    <w:p w14:paraId="33549DD0" w14:textId="77777777" w:rsidR="00B752B7" w:rsidRDefault="00B752B7" w:rsidP="00B752B7">
      <w:pPr>
        <w:pStyle w:val="Heading4-1C"/>
      </w:pPr>
      <w:r>
        <w:t>COURSES WITH AN ONLINE ELEMENT</w:t>
      </w:r>
    </w:p>
    <w:p w14:paraId="50370CE7" w14:textId="77777777" w:rsidR="00B752B7" w:rsidRDefault="00B752B7" w:rsidP="00B752B7">
      <w:pPr>
        <w:rPr>
          <w:rFonts w:ascii="Calibri" w:hAnsi="Calibri" w:cs="Calibri"/>
        </w:rPr>
      </w:pPr>
      <w:r>
        <w:rPr>
          <w:rFonts w:ascii="Calibri" w:hAnsi="Calibri" w:cs="Calibri"/>
          <w:b/>
          <w:bCs/>
        </w:rPr>
        <w:t>Some courses may</w:t>
      </w:r>
      <w:r>
        <w:rPr>
          <w:rFonts w:ascii="Calibri" w:hAnsi="Calibri" w:cs="Calibri"/>
        </w:rPr>
        <w:t xml:space="preserve"> use online elements (e.g. e-mail, Avenue to Learn (A2L), </w:t>
      </w:r>
      <w:proofErr w:type="spellStart"/>
      <w:r>
        <w:rPr>
          <w:rFonts w:ascii="Calibri" w:hAnsi="Calibri" w:cs="Calibri"/>
        </w:rPr>
        <w:t>LearnLink</w:t>
      </w:r>
      <w:proofErr w:type="spellEnd"/>
      <w:r>
        <w:rPr>
          <w:rFonts w:ascii="Calibri" w:hAnsi="Calibri" w:cs="Calibri"/>
        </w:rPr>
        <w:t xml:space="preserve">, web pages, </w:t>
      </w:r>
      <w:proofErr w:type="spellStart"/>
      <w:r>
        <w:rPr>
          <w:rFonts w:ascii="Calibri" w:hAnsi="Calibri" w:cs="Calibri"/>
        </w:rPr>
        <w:t>capa</w:t>
      </w:r>
      <w:proofErr w:type="spellEnd"/>
      <w:r>
        <w:rPr>
          <w:rFonts w:ascii="Calibri" w:hAnsi="Calibri" w:cs="Calibri"/>
        </w:rPr>
        <w:t xml:space="preserve">, Moodle, </w:t>
      </w:r>
      <w:proofErr w:type="spellStart"/>
      <w:r>
        <w:rPr>
          <w:rFonts w:ascii="Calibri" w:hAnsi="Calibri" w:cs="Calibri"/>
        </w:rPr>
        <w:t>ThinkingCap</w:t>
      </w:r>
      <w:proofErr w:type="spellEnd"/>
      <w:r>
        <w:rPr>
          <w:rFonts w:ascii="Calibri" w:hAnsi="Calibri" w:cs="Calibri"/>
        </w:rPr>
        <w:t xml:space="preserve">, etc.).  Students should be aware that, when they access the electronic components of a course using these elements, private information such as first and last names, </w:t>
      </w:r>
      <w:proofErr w:type="gramStart"/>
      <w:r>
        <w:rPr>
          <w:rFonts w:ascii="Calibri" w:hAnsi="Calibri" w:cs="Calibri"/>
        </w:rPr>
        <w:t>user names</w:t>
      </w:r>
      <w:proofErr w:type="gramEnd"/>
      <w:r>
        <w:rPr>
          <w:rFonts w:ascii="Calibri" w:hAnsi="Calibri" w:cs="Calibri"/>
        </w:rPr>
        <w:t xml:space="preserve"> for the McMaster e-mail accounts, and program affiliation may become apparent to all other students in the same course. The available information is dependent on the technology used. Continuation in a course that uses online elements will be deemed </w:t>
      </w:r>
      <w:r>
        <w:rPr>
          <w:rFonts w:ascii="Calibri" w:hAnsi="Calibri" w:cs="Calibri"/>
        </w:rPr>
        <w:lastRenderedPageBreak/>
        <w:t xml:space="preserve">consent to this disclosure. If you have any questions or concerns about such </w:t>
      </w:r>
      <w:proofErr w:type="gramStart"/>
      <w:r>
        <w:rPr>
          <w:rFonts w:ascii="Calibri" w:hAnsi="Calibri" w:cs="Calibri"/>
        </w:rPr>
        <w:t>disclosure</w:t>
      </w:r>
      <w:proofErr w:type="gramEnd"/>
      <w:r>
        <w:rPr>
          <w:rFonts w:ascii="Calibri" w:hAnsi="Calibri" w:cs="Calibri"/>
        </w:rPr>
        <w:t xml:space="preserve"> please discuss this with the course instructor.</w:t>
      </w:r>
    </w:p>
    <w:p w14:paraId="6AF6D9AD" w14:textId="77777777" w:rsidR="00B752B7" w:rsidRDefault="00B752B7" w:rsidP="00B752B7">
      <w:pPr>
        <w:pStyle w:val="Heading4-1C"/>
      </w:pPr>
      <w:r>
        <w:t>ONLINE PROCTORING</w:t>
      </w:r>
    </w:p>
    <w:p w14:paraId="1B09A0EF" w14:textId="77777777" w:rsidR="00B752B7" w:rsidRDefault="00B752B7" w:rsidP="00B752B7">
      <w:pPr>
        <w:rPr>
          <w:rFonts w:ascii="Calibri" w:hAnsi="Calibri" w:cs="Calibri"/>
        </w:rPr>
      </w:pPr>
      <w:r>
        <w:rPr>
          <w:rFonts w:ascii="Calibri" w:hAnsi="Calibri" w:cs="Calibri"/>
          <w:b/>
          <w:bCs/>
        </w:rPr>
        <w:t>Some courses may</w:t>
      </w:r>
      <w:r>
        <w:rPr>
          <w:rFonts w:ascii="Calibri" w:hAnsi="Calibri" w:cs="Calibr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5B6FB7A1" w14:textId="77777777" w:rsidR="00B752B7" w:rsidRDefault="00B752B7" w:rsidP="00B752B7">
      <w:pPr>
        <w:pStyle w:val="Heading4-1C"/>
      </w:pPr>
      <w:r>
        <w:t>CONDUCT EXPECTATIONS</w:t>
      </w:r>
    </w:p>
    <w:p w14:paraId="67E48E47" w14:textId="77777777" w:rsidR="00B752B7" w:rsidRDefault="00B752B7" w:rsidP="00B752B7">
      <w:pPr>
        <w:rPr>
          <w:rFonts w:ascii="Calibri" w:hAnsi="Calibri" w:cs="Calibri"/>
          <w:b/>
          <w:bCs/>
        </w:rPr>
      </w:pPr>
      <w:r>
        <w:rPr>
          <w:rFonts w:ascii="Calibri" w:hAnsi="Calibri" w:cs="Calibri"/>
        </w:rPr>
        <w:t xml:space="preserve">As a McMaster student, you have the right to experience, and the responsibility to demonstrate, respectful and dignified interactions within </w:t>
      </w:r>
      <w:proofErr w:type="gramStart"/>
      <w:r>
        <w:rPr>
          <w:rFonts w:ascii="Calibri" w:hAnsi="Calibri" w:cs="Calibri"/>
        </w:rPr>
        <w:t>all of</w:t>
      </w:r>
      <w:proofErr w:type="gramEnd"/>
      <w:r>
        <w:rPr>
          <w:rFonts w:ascii="Calibri" w:hAnsi="Calibri" w:cs="Calibri"/>
        </w:rPr>
        <w:t xml:space="preserve"> our living, learning and working communities. These expectations are described in the </w:t>
      </w:r>
      <w:hyperlink r:id="rId29" w:history="1">
        <w:r>
          <w:rPr>
            <w:rStyle w:val="Hyperlink"/>
            <w:rFonts w:ascii="Calibri" w:hAnsi="Calibri" w:cs="Calibri"/>
            <w:i/>
            <w:iCs/>
          </w:rPr>
          <w:t>Code of Student Rights &amp; Responsibilities</w:t>
        </w:r>
      </w:hyperlink>
      <w:r>
        <w:rPr>
          <w:rFonts w:ascii="Calibri" w:hAnsi="Calibri" w:cs="Calibri"/>
        </w:rPr>
        <w:t xml:space="preserve"> (the “Code”). All students share the responsibility of maintaining a positive environment for the academic and personal growth of all McMaster community members, </w:t>
      </w:r>
      <w:r>
        <w:rPr>
          <w:rFonts w:ascii="Calibri" w:hAnsi="Calibri" w:cs="Calibri"/>
          <w:b/>
          <w:bCs/>
        </w:rPr>
        <w:t>whether in person or online</w:t>
      </w:r>
      <w:r>
        <w:rPr>
          <w:rFonts w:ascii="Calibri" w:hAnsi="Calibri" w:cs="Calibri"/>
        </w:rPr>
        <w:t>.</w:t>
      </w:r>
    </w:p>
    <w:p w14:paraId="32176D6B" w14:textId="77777777" w:rsidR="00B752B7" w:rsidRDefault="00B752B7" w:rsidP="00B752B7">
      <w:pPr>
        <w:rPr>
          <w:rFonts w:ascii="Calibri" w:hAnsi="Calibri" w:cs="Calibri"/>
        </w:rPr>
      </w:pPr>
      <w:r>
        <w:rPr>
          <w:rFonts w:ascii="Calibri" w:hAnsi="Calibri" w:cs="Calibri"/>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Pr>
          <w:rFonts w:ascii="Calibri" w:hAnsi="Calibri" w:cs="Calibri"/>
        </w:rPr>
        <w:t>University</w:t>
      </w:r>
      <w:proofErr w:type="gramEnd"/>
      <w:r>
        <w:rPr>
          <w:rFonts w:ascii="Calibri" w:hAnsi="Calibri" w:cs="Calibri"/>
        </w:rPr>
        <w:t xml:space="preserve">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47CD79C3" w14:textId="77777777" w:rsidR="00B752B7" w:rsidRDefault="00B752B7" w:rsidP="00B752B7">
      <w:pPr>
        <w:pStyle w:val="Heading4-1C"/>
      </w:pPr>
      <w:r>
        <w:t>ACADEMIC ACCOMMODATION OF STUDENTS WITH DISABILITIES</w:t>
      </w:r>
    </w:p>
    <w:p w14:paraId="30C50A27" w14:textId="77777777" w:rsidR="00B752B7" w:rsidRDefault="00B752B7" w:rsidP="00B752B7">
      <w:pPr>
        <w:rPr>
          <w:rFonts w:ascii="Calibri" w:hAnsi="Calibri" w:cs="Calibri"/>
          <w:b/>
          <w:bCs/>
        </w:rPr>
      </w:pPr>
      <w:r>
        <w:rPr>
          <w:rFonts w:ascii="Calibri" w:hAnsi="Calibri" w:cs="Calibri"/>
        </w:rPr>
        <w:t xml:space="preserve">Students with disabilities who require academic accommodation must contact </w:t>
      </w:r>
      <w:hyperlink r:id="rId30" w:history="1">
        <w:r>
          <w:rPr>
            <w:rStyle w:val="Hyperlink"/>
            <w:rFonts w:ascii="Calibri" w:hAnsi="Calibri" w:cs="Calibri"/>
          </w:rPr>
          <w:t>Student Accessibility Services</w:t>
        </w:r>
      </w:hyperlink>
      <w:r>
        <w:rPr>
          <w:rFonts w:ascii="Calibri" w:hAnsi="Calibri" w:cs="Calibri"/>
        </w:rPr>
        <w:t xml:space="preserve"> (SAS) at 905-525-9140 ext. 28652 or </w:t>
      </w:r>
      <w:hyperlink r:id="rId31" w:history="1">
        <w:r>
          <w:rPr>
            <w:rStyle w:val="Hyperlink"/>
            <w:rFonts w:ascii="Calibri" w:hAnsi="Calibri" w:cs="Calibri"/>
          </w:rPr>
          <w:t>sas@mcmaster.ca</w:t>
        </w:r>
      </w:hyperlink>
      <w:r>
        <w:rPr>
          <w:rFonts w:ascii="Calibri" w:hAnsi="Calibri" w:cs="Calibri"/>
        </w:rPr>
        <w:t xml:space="preserve"> to make arrangements with a Program Coordinator. For further information, consult McMaster University’s </w:t>
      </w:r>
      <w:hyperlink r:id="rId32" w:history="1">
        <w:r>
          <w:rPr>
            <w:rStyle w:val="Hyperlink"/>
            <w:rFonts w:ascii="Calibri" w:hAnsi="Calibri" w:cs="Calibri"/>
            <w:i/>
            <w:iCs/>
          </w:rPr>
          <w:t>Academic Accommodation of Students with Disabilities</w:t>
        </w:r>
      </w:hyperlink>
      <w:r>
        <w:rPr>
          <w:rFonts w:ascii="Calibri" w:hAnsi="Calibri" w:cs="Calibri"/>
        </w:rPr>
        <w:t xml:space="preserve"> policy.</w:t>
      </w:r>
    </w:p>
    <w:p w14:paraId="12234B9E" w14:textId="77777777" w:rsidR="00B752B7" w:rsidRDefault="00B752B7" w:rsidP="00B752B7">
      <w:pPr>
        <w:pStyle w:val="Heading4-1C"/>
      </w:pPr>
      <w:r>
        <w:t>REQUESTS FOR RELIEF FOR MISSED ACADEMIC TERM WORK</w:t>
      </w:r>
    </w:p>
    <w:p w14:paraId="6F18B0E1" w14:textId="77777777" w:rsidR="00B752B7" w:rsidRDefault="00B752B7" w:rsidP="00B752B7">
      <w:pPr>
        <w:rPr>
          <w:rFonts w:ascii="Calibri" w:hAnsi="Calibri" w:cs="Calibri"/>
        </w:rPr>
      </w:pPr>
      <w:r>
        <w:rPr>
          <w:rFonts w:ascii="Calibri" w:hAnsi="Calibri" w:cs="Calibri"/>
        </w:rPr>
        <w:t xml:space="preserve">In the event of an absence for medical or other reasons, students should review and follow the </w:t>
      </w:r>
      <w:hyperlink r:id="rId33" w:history="1">
        <w:r>
          <w:rPr>
            <w:rStyle w:val="Hyperlink"/>
            <w:rFonts w:ascii="Calibri" w:hAnsi="Calibri" w:cs="Calibri"/>
            <w:i/>
            <w:iCs/>
          </w:rPr>
          <w:t>Policy on Requests for Relief for Missed Academic Term Work</w:t>
        </w:r>
      </w:hyperlink>
      <w:r>
        <w:rPr>
          <w:rFonts w:ascii="Calibri" w:hAnsi="Calibri" w:cs="Calibri"/>
        </w:rPr>
        <w:t>.</w:t>
      </w:r>
    </w:p>
    <w:p w14:paraId="2146A8B1" w14:textId="77777777" w:rsidR="00B752B7" w:rsidRDefault="00B752B7" w:rsidP="00B752B7">
      <w:pPr>
        <w:pStyle w:val="Heading4-1C"/>
      </w:pPr>
      <w:r>
        <w:t>ACADEMIC ACCOMMODATION FOR RELIGIOUS, INDIGENOUS OR SPIRITUAL OBSERVANCES (RISO)</w:t>
      </w:r>
    </w:p>
    <w:p w14:paraId="2EC25901" w14:textId="77777777" w:rsidR="00B752B7" w:rsidRDefault="00B752B7" w:rsidP="00B752B7">
      <w:pPr>
        <w:rPr>
          <w:rFonts w:ascii="Calibri" w:hAnsi="Calibri" w:cs="Calibri"/>
        </w:rPr>
      </w:pPr>
      <w:r>
        <w:rPr>
          <w:rFonts w:ascii="Calibri" w:hAnsi="Calibri" w:cs="Calibri"/>
        </w:rPr>
        <w:t xml:space="preserve">Students requiring academic accommodation based on religious, indigenous or spiritual observances should follow the procedures set out in the </w:t>
      </w:r>
      <w:hyperlink r:id="rId34" w:history="1">
        <w:r>
          <w:rPr>
            <w:rStyle w:val="Hyperlink"/>
            <w:rFonts w:ascii="Calibri" w:hAnsi="Calibri" w:cs="Calibri"/>
          </w:rPr>
          <w:t>RISO</w:t>
        </w:r>
      </w:hyperlink>
      <w:r>
        <w:rPr>
          <w:rFonts w:ascii="Calibri" w:hAnsi="Calibri" w:cs="Calibri"/>
        </w:rPr>
        <w:t xml:space="preserve"> policy. Students should submit </w:t>
      </w:r>
      <w:r>
        <w:rPr>
          <w:rFonts w:ascii="Calibri" w:hAnsi="Calibri" w:cs="Calibri"/>
        </w:rPr>
        <w:lastRenderedPageBreak/>
        <w:t xml:space="preserve">their request to their Faculty Office </w:t>
      </w:r>
      <w:r>
        <w:rPr>
          <w:rFonts w:ascii="Calibri" w:hAnsi="Calibri" w:cs="Calibri"/>
          <w:b/>
          <w:bCs/>
          <w:i/>
          <w:iCs/>
        </w:rPr>
        <w:t>normally within 10 working days</w:t>
      </w:r>
      <w:r>
        <w:rPr>
          <w:rFonts w:ascii="Calibri" w:hAnsi="Calibri" w:cs="Calibri"/>
        </w:rPr>
        <w:t xml:space="preserve"> of the beginning of term in which they anticipate a need for accommodation </w:t>
      </w:r>
      <w:r>
        <w:rPr>
          <w:rFonts w:ascii="Calibri" w:hAnsi="Calibri" w:cs="Calibri"/>
          <w:u w:val="single"/>
        </w:rPr>
        <w:t>or</w:t>
      </w:r>
      <w:r>
        <w:rPr>
          <w:rFonts w:ascii="Calibri" w:hAnsi="Calibri" w:cs="Calibri"/>
        </w:rPr>
        <w:t xml:space="preserve"> to the Registrar's Office prior to their examinations. Students should also contact their instructors as soon as possible to make alternative arrangements for classes, assignments, and tests.</w:t>
      </w:r>
    </w:p>
    <w:p w14:paraId="70DD58DF" w14:textId="77777777" w:rsidR="00B752B7" w:rsidRDefault="00B752B7" w:rsidP="00B752B7">
      <w:pPr>
        <w:pStyle w:val="Heading4-1C"/>
      </w:pPr>
      <w:r>
        <w:t>COPYRIGHT AND RECORDING</w:t>
      </w:r>
    </w:p>
    <w:p w14:paraId="76A75739" w14:textId="77777777" w:rsidR="00B752B7" w:rsidRDefault="00B752B7" w:rsidP="00B752B7">
      <w:pPr>
        <w:rPr>
          <w:rFonts w:ascii="Calibri" w:hAnsi="Calibri" w:cs="Calibri"/>
        </w:rPr>
      </w:pPr>
      <w:r>
        <w:rPr>
          <w:rFonts w:ascii="Calibri" w:hAnsi="Calibri" w:cs="Calibr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Pr>
          <w:rFonts w:ascii="Calibri" w:hAnsi="Calibri" w:cs="Calibri"/>
          <w:b/>
          <w:bCs/>
        </w:rPr>
        <w:t>including lectures</w:t>
      </w:r>
      <w:r>
        <w:rPr>
          <w:rFonts w:ascii="Calibri" w:hAnsi="Calibri" w:cs="Calibri"/>
        </w:rPr>
        <w:t xml:space="preserve"> by </w:t>
      </w:r>
      <w:proofErr w:type="gramStart"/>
      <w:r>
        <w:rPr>
          <w:rFonts w:ascii="Calibri" w:hAnsi="Calibri" w:cs="Calibri"/>
        </w:rPr>
        <w:t>University</w:t>
      </w:r>
      <w:proofErr w:type="gramEnd"/>
      <w:r>
        <w:rPr>
          <w:rFonts w:ascii="Calibri" w:hAnsi="Calibri" w:cs="Calibri"/>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CCA1B6C" w14:textId="77777777" w:rsidR="00B752B7" w:rsidRDefault="00B752B7" w:rsidP="00B752B7">
      <w:pPr>
        <w:pStyle w:val="Heading4-1C"/>
      </w:pPr>
      <w:r>
        <w:t>EXTREME CIRCUMSTANCES</w:t>
      </w:r>
    </w:p>
    <w:p w14:paraId="408ABF7F" w14:textId="77777777" w:rsidR="00B752B7" w:rsidRDefault="00B752B7" w:rsidP="00B752B7">
      <w:pPr>
        <w:rPr>
          <w:rFonts w:ascii="Calibri" w:hAnsi="Calibri" w:cs="Calibri"/>
        </w:rPr>
      </w:pPr>
      <w:r>
        <w:rPr>
          <w:rFonts w:ascii="Calibri" w:hAnsi="Calibri" w:cs="Calibri"/>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25E14CFF" w14:textId="77777777" w:rsidR="00B752B7" w:rsidRDefault="00B752B7" w:rsidP="00B752B7">
      <w:pPr>
        <w:pStyle w:val="Heading4-1C"/>
      </w:pPr>
      <w:r>
        <w:t>NOTES FOR ALL ARTS &amp; SCIENCE COURSES</w:t>
      </w:r>
    </w:p>
    <w:p w14:paraId="4F538EA7" w14:textId="77777777" w:rsidR="00B752B7" w:rsidRDefault="00B752B7" w:rsidP="00B752B7">
      <w:pPr>
        <w:pStyle w:val="ListParagraph"/>
        <w:numPr>
          <w:ilvl w:val="0"/>
          <w:numId w:val="18"/>
        </w:numPr>
        <w:spacing w:before="0" w:beforeAutospacing="0" w:after="160" w:afterAutospacing="0"/>
        <w:ind w:left="714" w:hanging="357"/>
        <w:rPr>
          <w:rFonts w:ascii="Calibri" w:hAnsi="Calibri" w:cs="Calibri"/>
        </w:rPr>
      </w:pPr>
      <w:r>
        <w:rPr>
          <w:rFonts w:ascii="Calibri" w:hAnsi="Calibri" w:cs="Calibri"/>
        </w:rPr>
        <w:t xml:space="preserve">Some of the statements above refer </w:t>
      </w:r>
      <w:r>
        <w:rPr>
          <w:rFonts w:ascii="Calibri" w:eastAsia="Times New Roman" w:hAnsi="Calibri" w:cs="Calibri"/>
          <w:color w:val="000000"/>
        </w:rPr>
        <w:t>to a “Faculty Office”; please note that the Arts &amp; Science Program Office serves in this capacity.</w:t>
      </w:r>
    </w:p>
    <w:p w14:paraId="53948977" w14:textId="77777777" w:rsidR="00B752B7" w:rsidRDefault="00B752B7" w:rsidP="00B752B7">
      <w:pPr>
        <w:pStyle w:val="ListParagraph"/>
        <w:numPr>
          <w:ilvl w:val="0"/>
          <w:numId w:val="18"/>
        </w:numPr>
        <w:spacing w:before="0" w:beforeAutospacing="0" w:after="160" w:afterAutospacing="0"/>
        <w:ind w:left="714" w:hanging="357"/>
        <w:rPr>
          <w:rFonts w:ascii="Calibri" w:hAnsi="Calibri" w:cs="Calibri"/>
        </w:rPr>
      </w:pPr>
      <w:r>
        <w:rPr>
          <w:rFonts w:ascii="Calibri" w:eastAsia="Times New Roman" w:hAnsi="Calibri" w:cs="Calibri"/>
          <w:color w:val="000000"/>
        </w:rPr>
        <w:t>It is the responsibility of students to check their McMaster email regularly. Announcements will be made in class, via A2L, and/or via the course email distribution list.</w:t>
      </w:r>
    </w:p>
    <w:p w14:paraId="046A6A2F" w14:textId="77777777" w:rsidR="00B752B7" w:rsidRDefault="00B752B7" w:rsidP="00B752B7">
      <w:pPr>
        <w:pStyle w:val="ListParagraph"/>
        <w:numPr>
          <w:ilvl w:val="0"/>
          <w:numId w:val="18"/>
        </w:numPr>
        <w:spacing w:before="0" w:beforeAutospacing="0" w:after="160" w:afterAutospacing="0"/>
        <w:ind w:left="714" w:hanging="357"/>
        <w:rPr>
          <w:rFonts w:asciiTheme="minorHAnsi" w:hAnsiTheme="minorHAnsi" w:cstheme="minorBidi"/>
          <w:color w:val="000000"/>
        </w:rPr>
      </w:pPr>
      <w:r>
        <w:rPr>
          <w:color w:val="000000"/>
        </w:rPr>
        <w:t xml:space="preserve">For additional information regarding requests for accommodation, relief for missed term work (e.g. MSAF), deferred examinations, etc., students should read carefully the </w:t>
      </w:r>
      <w:hyperlink r:id="rId35" w:history="1">
        <w:r>
          <w:rPr>
            <w:rStyle w:val="Hyperlink"/>
          </w:rPr>
          <w:t>Requests</w:t>
        </w:r>
      </w:hyperlink>
      <w:r>
        <w:rPr>
          <w:color w:val="000000"/>
        </w:rPr>
        <w:t xml:space="preserve"> and </w:t>
      </w:r>
      <w:hyperlink r:id="rId36" w:history="1">
        <w:r>
          <w:rPr>
            <w:rStyle w:val="Hyperlink"/>
          </w:rPr>
          <w:t>Resources</w:t>
        </w:r>
      </w:hyperlink>
      <w:r>
        <w:rPr>
          <w:color w:val="000000"/>
        </w:rPr>
        <w:t xml:space="preserve"> pages on the Arts &amp; Science Program website.</w:t>
      </w:r>
    </w:p>
    <w:p w14:paraId="2AC95372" w14:textId="77777777" w:rsidR="00C72737" w:rsidRPr="00101262" w:rsidRDefault="00C72737" w:rsidP="00B752B7">
      <w:pPr>
        <w:spacing w:before="0" w:beforeAutospacing="0" w:after="0" w:afterAutospacing="0"/>
        <w:jc w:val="both"/>
        <w:rPr>
          <w:rFonts w:ascii="Calibri" w:hAnsi="Calibri" w:cs="Calibri"/>
        </w:rPr>
      </w:pPr>
    </w:p>
    <w:sectPr w:rsidR="00C72737" w:rsidRPr="00101262" w:rsidSect="00432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C Monument Grotesk">
    <w:altName w:val="Calibri"/>
    <w:panose1 w:val="00000000000000000000"/>
    <w:charset w:val="00"/>
    <w:family w:val="swiss"/>
    <w:notTrueType/>
    <w:pitch w:val="variable"/>
    <w:sig w:usb0="00000007" w:usb1="00000000" w:usb2="00000000" w:usb3="00000000" w:csb0="00000093" w:csb1="00000000"/>
  </w:font>
  <w:font w:name="Aptos">
    <w:charset w:val="00"/>
    <w:family w:val="swiss"/>
    <w:pitch w:val="variable"/>
    <w:sig w:usb0="20000287" w:usb1="00000003" w:usb2="00000000" w:usb3="00000000" w:csb0="0000019F" w:csb1="00000000"/>
  </w:font>
  <w:font w:name="Calibri (Body)">
    <w:altName w:val="Calibri"/>
    <w:charset w:val="00"/>
    <w:family w:val="roman"/>
    <w:pitch w:val="default"/>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dvOT46dcae8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Y/bPpr4IrMEGe" int2:id="8ZROrml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7FDF"/>
    <w:multiLevelType w:val="multilevel"/>
    <w:tmpl w:val="A3EAB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67199"/>
    <w:multiLevelType w:val="hybridMultilevel"/>
    <w:tmpl w:val="A0C8A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166AF"/>
    <w:multiLevelType w:val="hybridMultilevel"/>
    <w:tmpl w:val="AF28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3C0A"/>
    <w:multiLevelType w:val="hybridMultilevel"/>
    <w:tmpl w:val="388CB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52D93"/>
    <w:multiLevelType w:val="hybridMultilevel"/>
    <w:tmpl w:val="59F8F8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A40B81"/>
    <w:multiLevelType w:val="hybridMultilevel"/>
    <w:tmpl w:val="2850FB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190ADB"/>
    <w:multiLevelType w:val="multilevel"/>
    <w:tmpl w:val="30DA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614C6E"/>
    <w:multiLevelType w:val="hybridMultilevel"/>
    <w:tmpl w:val="B8981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B05D3"/>
    <w:multiLevelType w:val="hybridMultilevel"/>
    <w:tmpl w:val="5254C0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E7644F"/>
    <w:multiLevelType w:val="hybridMultilevel"/>
    <w:tmpl w:val="F404E7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21721E"/>
    <w:multiLevelType w:val="hybridMultilevel"/>
    <w:tmpl w:val="BC98CE8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D4558"/>
    <w:multiLevelType w:val="hybridMultilevel"/>
    <w:tmpl w:val="FD32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05301"/>
    <w:multiLevelType w:val="hybridMultilevel"/>
    <w:tmpl w:val="1964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95810"/>
    <w:multiLevelType w:val="hybridMultilevel"/>
    <w:tmpl w:val="7ED0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D041F"/>
    <w:multiLevelType w:val="hybridMultilevel"/>
    <w:tmpl w:val="945E4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B43EEF"/>
    <w:multiLevelType w:val="hybridMultilevel"/>
    <w:tmpl w:val="0C903624"/>
    <w:lvl w:ilvl="0" w:tplc="6A780D0E">
      <w:start w:val="1"/>
      <w:numFmt w:val="decimal"/>
      <w:lvlText w:val="%1."/>
      <w:lvlJc w:val="left"/>
      <w:pPr>
        <w:ind w:left="720" w:hanging="360"/>
      </w:pPr>
      <w:rPr>
        <w:rFonts w:ascii="ABC Monument Grotesk" w:hAnsi="ABC Monument Grote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214C8"/>
    <w:multiLevelType w:val="hybridMultilevel"/>
    <w:tmpl w:val="EA02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057254">
    <w:abstractNumId w:val="16"/>
  </w:num>
  <w:num w:numId="2" w16cid:durableId="1140344589">
    <w:abstractNumId w:val="13"/>
  </w:num>
  <w:num w:numId="3" w16cid:durableId="1684934921">
    <w:abstractNumId w:val="6"/>
  </w:num>
  <w:num w:numId="4" w16cid:durableId="925725967">
    <w:abstractNumId w:val="0"/>
  </w:num>
  <w:num w:numId="5" w16cid:durableId="714089063">
    <w:abstractNumId w:val="17"/>
  </w:num>
  <w:num w:numId="6" w16cid:durableId="25840830">
    <w:abstractNumId w:val="14"/>
  </w:num>
  <w:num w:numId="7" w16cid:durableId="1498153879">
    <w:abstractNumId w:val="12"/>
  </w:num>
  <w:num w:numId="8" w16cid:durableId="1932884257">
    <w:abstractNumId w:val="2"/>
  </w:num>
  <w:num w:numId="9" w16cid:durableId="1780055330">
    <w:abstractNumId w:val="7"/>
  </w:num>
  <w:num w:numId="10" w16cid:durableId="240870520">
    <w:abstractNumId w:val="1"/>
  </w:num>
  <w:num w:numId="11" w16cid:durableId="1048382359">
    <w:abstractNumId w:val="11"/>
  </w:num>
  <w:num w:numId="12" w16cid:durableId="535505083">
    <w:abstractNumId w:val="3"/>
  </w:num>
  <w:num w:numId="13" w16cid:durableId="973755876">
    <w:abstractNumId w:val="8"/>
  </w:num>
  <w:num w:numId="14" w16cid:durableId="1923222379">
    <w:abstractNumId w:val="5"/>
  </w:num>
  <w:num w:numId="15" w16cid:durableId="1126661900">
    <w:abstractNumId w:val="10"/>
  </w:num>
  <w:num w:numId="16" w16cid:durableId="993879081">
    <w:abstractNumId w:val="4"/>
  </w:num>
  <w:num w:numId="17" w16cid:durableId="1708145498">
    <w:abstractNumId w:val="9"/>
  </w:num>
  <w:num w:numId="18" w16cid:durableId="373777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61"/>
    <w:rsid w:val="000006A0"/>
    <w:rsid w:val="00005348"/>
    <w:rsid w:val="000058C1"/>
    <w:rsid w:val="00006735"/>
    <w:rsid w:val="00017728"/>
    <w:rsid w:val="00020254"/>
    <w:rsid w:val="0003000A"/>
    <w:rsid w:val="00036C75"/>
    <w:rsid w:val="00050BBB"/>
    <w:rsid w:val="000621AB"/>
    <w:rsid w:val="00065E40"/>
    <w:rsid w:val="00073D0E"/>
    <w:rsid w:val="00077BDC"/>
    <w:rsid w:val="000807C1"/>
    <w:rsid w:val="000907A1"/>
    <w:rsid w:val="000B6D83"/>
    <w:rsid w:val="000B7D19"/>
    <w:rsid w:val="000C1CA9"/>
    <w:rsid w:val="000C2BC4"/>
    <w:rsid w:val="000C3200"/>
    <w:rsid w:val="000D5DE7"/>
    <w:rsid w:val="000E34A0"/>
    <w:rsid w:val="000F0073"/>
    <w:rsid w:val="000F27C4"/>
    <w:rsid w:val="000F4839"/>
    <w:rsid w:val="000F7686"/>
    <w:rsid w:val="00101262"/>
    <w:rsid w:val="001138CB"/>
    <w:rsid w:val="00116620"/>
    <w:rsid w:val="00164A85"/>
    <w:rsid w:val="00165926"/>
    <w:rsid w:val="00197A5A"/>
    <w:rsid w:val="001B460D"/>
    <w:rsid w:val="001C73B3"/>
    <w:rsid w:val="001C7B1E"/>
    <w:rsid w:val="001D0D15"/>
    <w:rsid w:val="001D6A7F"/>
    <w:rsid w:val="001E10AB"/>
    <w:rsid w:val="001F11F0"/>
    <w:rsid w:val="0020007A"/>
    <w:rsid w:val="0020581C"/>
    <w:rsid w:val="0020677D"/>
    <w:rsid w:val="00211C39"/>
    <w:rsid w:val="00213649"/>
    <w:rsid w:val="00213EB0"/>
    <w:rsid w:val="002149C9"/>
    <w:rsid w:val="00217A4D"/>
    <w:rsid w:val="0022378E"/>
    <w:rsid w:val="0024560C"/>
    <w:rsid w:val="00250C46"/>
    <w:rsid w:val="002559CC"/>
    <w:rsid w:val="0025671C"/>
    <w:rsid w:val="00257ADD"/>
    <w:rsid w:val="00262D47"/>
    <w:rsid w:val="00263CFA"/>
    <w:rsid w:val="00270A51"/>
    <w:rsid w:val="00272B6F"/>
    <w:rsid w:val="00283BC9"/>
    <w:rsid w:val="00290A81"/>
    <w:rsid w:val="002A2867"/>
    <w:rsid w:val="002A5043"/>
    <w:rsid w:val="002B44A6"/>
    <w:rsid w:val="002D54D4"/>
    <w:rsid w:val="002E4646"/>
    <w:rsid w:val="002F052E"/>
    <w:rsid w:val="00301CB4"/>
    <w:rsid w:val="003049F9"/>
    <w:rsid w:val="00306040"/>
    <w:rsid w:val="0030619D"/>
    <w:rsid w:val="003126D2"/>
    <w:rsid w:val="00315E62"/>
    <w:rsid w:val="003511C5"/>
    <w:rsid w:val="003512C5"/>
    <w:rsid w:val="003540FB"/>
    <w:rsid w:val="00366B50"/>
    <w:rsid w:val="00377CB0"/>
    <w:rsid w:val="00391FB3"/>
    <w:rsid w:val="003A0A5F"/>
    <w:rsid w:val="003A4665"/>
    <w:rsid w:val="003B09F9"/>
    <w:rsid w:val="003B1ABF"/>
    <w:rsid w:val="003B49A2"/>
    <w:rsid w:val="003B6CEA"/>
    <w:rsid w:val="003C06A9"/>
    <w:rsid w:val="003C29F6"/>
    <w:rsid w:val="003C5461"/>
    <w:rsid w:val="003D15B3"/>
    <w:rsid w:val="003E0CF8"/>
    <w:rsid w:val="003F644A"/>
    <w:rsid w:val="00402F1A"/>
    <w:rsid w:val="00405BC4"/>
    <w:rsid w:val="00411F74"/>
    <w:rsid w:val="00412D43"/>
    <w:rsid w:val="00424390"/>
    <w:rsid w:val="00425A77"/>
    <w:rsid w:val="004320D6"/>
    <w:rsid w:val="004346D2"/>
    <w:rsid w:val="00435A7B"/>
    <w:rsid w:val="00454A14"/>
    <w:rsid w:val="00467139"/>
    <w:rsid w:val="004C2088"/>
    <w:rsid w:val="004C4F21"/>
    <w:rsid w:val="00506A11"/>
    <w:rsid w:val="00516E05"/>
    <w:rsid w:val="00524C25"/>
    <w:rsid w:val="00541E30"/>
    <w:rsid w:val="00555A4D"/>
    <w:rsid w:val="005603B7"/>
    <w:rsid w:val="005629D9"/>
    <w:rsid w:val="0057559A"/>
    <w:rsid w:val="00576339"/>
    <w:rsid w:val="00583978"/>
    <w:rsid w:val="005A0F99"/>
    <w:rsid w:val="005A600B"/>
    <w:rsid w:val="005B38D2"/>
    <w:rsid w:val="005B416C"/>
    <w:rsid w:val="005C7C16"/>
    <w:rsid w:val="005D0908"/>
    <w:rsid w:val="005E133E"/>
    <w:rsid w:val="005E1EBD"/>
    <w:rsid w:val="00607D08"/>
    <w:rsid w:val="00617108"/>
    <w:rsid w:val="00617283"/>
    <w:rsid w:val="0062522A"/>
    <w:rsid w:val="0064218E"/>
    <w:rsid w:val="00651179"/>
    <w:rsid w:val="00660174"/>
    <w:rsid w:val="006660C7"/>
    <w:rsid w:val="00672459"/>
    <w:rsid w:val="00672719"/>
    <w:rsid w:val="006B131E"/>
    <w:rsid w:val="006B2710"/>
    <w:rsid w:val="006B5974"/>
    <w:rsid w:val="006C2B67"/>
    <w:rsid w:val="006E46B8"/>
    <w:rsid w:val="006E5C43"/>
    <w:rsid w:val="006F2854"/>
    <w:rsid w:val="006F605D"/>
    <w:rsid w:val="00706036"/>
    <w:rsid w:val="007071C4"/>
    <w:rsid w:val="00722860"/>
    <w:rsid w:val="00723839"/>
    <w:rsid w:val="00726C0D"/>
    <w:rsid w:val="00733D36"/>
    <w:rsid w:val="007411D5"/>
    <w:rsid w:val="00753AC6"/>
    <w:rsid w:val="00766455"/>
    <w:rsid w:val="007711AD"/>
    <w:rsid w:val="00776C4A"/>
    <w:rsid w:val="00777E5B"/>
    <w:rsid w:val="00780212"/>
    <w:rsid w:val="00780D80"/>
    <w:rsid w:val="007834EE"/>
    <w:rsid w:val="00785D94"/>
    <w:rsid w:val="007901B1"/>
    <w:rsid w:val="00790773"/>
    <w:rsid w:val="00792BA6"/>
    <w:rsid w:val="00797F6A"/>
    <w:rsid w:val="007B7257"/>
    <w:rsid w:val="007C2BD7"/>
    <w:rsid w:val="007C3727"/>
    <w:rsid w:val="007F1E33"/>
    <w:rsid w:val="007F2D46"/>
    <w:rsid w:val="00815E10"/>
    <w:rsid w:val="00817E12"/>
    <w:rsid w:val="00820D25"/>
    <w:rsid w:val="00830C24"/>
    <w:rsid w:val="00856B70"/>
    <w:rsid w:val="00862723"/>
    <w:rsid w:val="00873744"/>
    <w:rsid w:val="00885129"/>
    <w:rsid w:val="008862CC"/>
    <w:rsid w:val="00891A55"/>
    <w:rsid w:val="00895E21"/>
    <w:rsid w:val="008A1FB4"/>
    <w:rsid w:val="008A5464"/>
    <w:rsid w:val="008B492A"/>
    <w:rsid w:val="008B6401"/>
    <w:rsid w:val="008C1B41"/>
    <w:rsid w:val="008C370A"/>
    <w:rsid w:val="008C3C9A"/>
    <w:rsid w:val="008C6B8D"/>
    <w:rsid w:val="008E0FE7"/>
    <w:rsid w:val="008F0F09"/>
    <w:rsid w:val="008F2A35"/>
    <w:rsid w:val="008F3100"/>
    <w:rsid w:val="009064EA"/>
    <w:rsid w:val="00927790"/>
    <w:rsid w:val="009325B5"/>
    <w:rsid w:val="00943E20"/>
    <w:rsid w:val="0094591A"/>
    <w:rsid w:val="0094650F"/>
    <w:rsid w:val="00966FC2"/>
    <w:rsid w:val="009841C4"/>
    <w:rsid w:val="00987F8F"/>
    <w:rsid w:val="00990E1B"/>
    <w:rsid w:val="00993C84"/>
    <w:rsid w:val="00997B37"/>
    <w:rsid w:val="009B0A1C"/>
    <w:rsid w:val="009B497A"/>
    <w:rsid w:val="009B7865"/>
    <w:rsid w:val="009C2E94"/>
    <w:rsid w:val="009D0CFF"/>
    <w:rsid w:val="009D5A8C"/>
    <w:rsid w:val="009E3146"/>
    <w:rsid w:val="009F4C9C"/>
    <w:rsid w:val="00A01746"/>
    <w:rsid w:val="00A0326F"/>
    <w:rsid w:val="00A057F4"/>
    <w:rsid w:val="00A13D16"/>
    <w:rsid w:val="00A30803"/>
    <w:rsid w:val="00A42842"/>
    <w:rsid w:val="00A44E91"/>
    <w:rsid w:val="00A45261"/>
    <w:rsid w:val="00A524A8"/>
    <w:rsid w:val="00A559AF"/>
    <w:rsid w:val="00A61F4B"/>
    <w:rsid w:val="00A9508D"/>
    <w:rsid w:val="00AB0FAF"/>
    <w:rsid w:val="00AD09E8"/>
    <w:rsid w:val="00AD43AE"/>
    <w:rsid w:val="00AD6EAD"/>
    <w:rsid w:val="00AE2259"/>
    <w:rsid w:val="00B021E2"/>
    <w:rsid w:val="00B109F7"/>
    <w:rsid w:val="00B1605E"/>
    <w:rsid w:val="00B22A0C"/>
    <w:rsid w:val="00B41C19"/>
    <w:rsid w:val="00B548D2"/>
    <w:rsid w:val="00B6685C"/>
    <w:rsid w:val="00B72EA7"/>
    <w:rsid w:val="00B74E5F"/>
    <w:rsid w:val="00B752B7"/>
    <w:rsid w:val="00B8046B"/>
    <w:rsid w:val="00B878A3"/>
    <w:rsid w:val="00B90300"/>
    <w:rsid w:val="00B90E8A"/>
    <w:rsid w:val="00B91F5E"/>
    <w:rsid w:val="00BB205D"/>
    <w:rsid w:val="00BC6201"/>
    <w:rsid w:val="00BC6F36"/>
    <w:rsid w:val="00BD6C73"/>
    <w:rsid w:val="00BE048E"/>
    <w:rsid w:val="00BE07B6"/>
    <w:rsid w:val="00C07499"/>
    <w:rsid w:val="00C33873"/>
    <w:rsid w:val="00C459B3"/>
    <w:rsid w:val="00C6380A"/>
    <w:rsid w:val="00C72737"/>
    <w:rsid w:val="00C74D49"/>
    <w:rsid w:val="00C837E7"/>
    <w:rsid w:val="00CA718F"/>
    <w:rsid w:val="00CB653F"/>
    <w:rsid w:val="00CC1AB0"/>
    <w:rsid w:val="00CD0E56"/>
    <w:rsid w:val="00CD13D2"/>
    <w:rsid w:val="00CD4D54"/>
    <w:rsid w:val="00CE14FB"/>
    <w:rsid w:val="00CE66BB"/>
    <w:rsid w:val="00D0726F"/>
    <w:rsid w:val="00D15217"/>
    <w:rsid w:val="00D270F7"/>
    <w:rsid w:val="00D31AC5"/>
    <w:rsid w:val="00D4348A"/>
    <w:rsid w:val="00D61536"/>
    <w:rsid w:val="00D703D3"/>
    <w:rsid w:val="00D90D8F"/>
    <w:rsid w:val="00D9795B"/>
    <w:rsid w:val="00DB07CA"/>
    <w:rsid w:val="00DB1561"/>
    <w:rsid w:val="00DB738A"/>
    <w:rsid w:val="00DC1CD9"/>
    <w:rsid w:val="00DC4967"/>
    <w:rsid w:val="00DC579C"/>
    <w:rsid w:val="00DD2E74"/>
    <w:rsid w:val="00DD2F52"/>
    <w:rsid w:val="00DE2071"/>
    <w:rsid w:val="00DF5BB7"/>
    <w:rsid w:val="00E0372A"/>
    <w:rsid w:val="00E0674B"/>
    <w:rsid w:val="00E103AA"/>
    <w:rsid w:val="00E74896"/>
    <w:rsid w:val="00E90EB4"/>
    <w:rsid w:val="00EA5F5D"/>
    <w:rsid w:val="00EB4406"/>
    <w:rsid w:val="00EC3ED0"/>
    <w:rsid w:val="00EC5E1A"/>
    <w:rsid w:val="00EE0390"/>
    <w:rsid w:val="00EF0DCC"/>
    <w:rsid w:val="00EF49D1"/>
    <w:rsid w:val="00F0100E"/>
    <w:rsid w:val="00F130D7"/>
    <w:rsid w:val="00F14681"/>
    <w:rsid w:val="00F22E21"/>
    <w:rsid w:val="00F31461"/>
    <w:rsid w:val="00F40F99"/>
    <w:rsid w:val="00F50509"/>
    <w:rsid w:val="00F64E09"/>
    <w:rsid w:val="00F762DC"/>
    <w:rsid w:val="00F95652"/>
    <w:rsid w:val="00FA63D0"/>
    <w:rsid w:val="00FB3619"/>
    <w:rsid w:val="00FC248D"/>
    <w:rsid w:val="00FC5325"/>
    <w:rsid w:val="00FE48B3"/>
    <w:rsid w:val="00FE748E"/>
    <w:rsid w:val="00FF73A9"/>
    <w:rsid w:val="050694CB"/>
    <w:rsid w:val="063C6544"/>
    <w:rsid w:val="089A5BA0"/>
    <w:rsid w:val="091715AA"/>
    <w:rsid w:val="0E681B7B"/>
    <w:rsid w:val="0F015FDB"/>
    <w:rsid w:val="11EA771A"/>
    <w:rsid w:val="136FCDAA"/>
    <w:rsid w:val="17CAD8A2"/>
    <w:rsid w:val="182DAE45"/>
    <w:rsid w:val="24959F5A"/>
    <w:rsid w:val="25E865FE"/>
    <w:rsid w:val="265CB84F"/>
    <w:rsid w:val="27FD507F"/>
    <w:rsid w:val="2DC12D5C"/>
    <w:rsid w:val="2E67CA34"/>
    <w:rsid w:val="35EE595D"/>
    <w:rsid w:val="3659B3BC"/>
    <w:rsid w:val="37F5841D"/>
    <w:rsid w:val="39A52A9E"/>
    <w:rsid w:val="3CDCCB60"/>
    <w:rsid w:val="3D3FE2E5"/>
    <w:rsid w:val="3DBCB833"/>
    <w:rsid w:val="3DD5E090"/>
    <w:rsid w:val="41827A1E"/>
    <w:rsid w:val="425F4E65"/>
    <w:rsid w:val="4467A25A"/>
    <w:rsid w:val="45111F4A"/>
    <w:rsid w:val="49AF65CE"/>
    <w:rsid w:val="4A53E767"/>
    <w:rsid w:val="4C8EA9BB"/>
    <w:rsid w:val="5257B3F1"/>
    <w:rsid w:val="55694E0E"/>
    <w:rsid w:val="59308F88"/>
    <w:rsid w:val="5FAF13A5"/>
    <w:rsid w:val="66BC4376"/>
    <w:rsid w:val="674362D1"/>
    <w:rsid w:val="68964EA2"/>
    <w:rsid w:val="6A6AD609"/>
    <w:rsid w:val="6FE1573A"/>
    <w:rsid w:val="708243DD"/>
    <w:rsid w:val="74CA2F17"/>
    <w:rsid w:val="7594B530"/>
    <w:rsid w:val="7DAF334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AE7F"/>
  <w15:chartTrackingRefBased/>
  <w15:docId w15:val="{5C0CE86F-F41F-1D4B-AF45-730842A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C Monument Grotesk" w:eastAsiaTheme="minorHAnsi" w:hAnsi="ABC Monument Grotesk" w:cs="Calibri (Body)"/>
        <w:kern w:val="2"/>
        <w:sz w:val="24"/>
        <w:szCs w:val="24"/>
        <w:lang w:val="en-CA"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5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15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156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156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B156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B156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B156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B1561"/>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B1561"/>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5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15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156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156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B156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B156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B156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B156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B156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B1561"/>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5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56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156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B156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1561"/>
    <w:rPr>
      <w:i/>
      <w:iCs/>
      <w:color w:val="404040" w:themeColor="text1" w:themeTint="BF"/>
    </w:rPr>
  </w:style>
  <w:style w:type="paragraph" w:styleId="ListParagraph">
    <w:name w:val="List Paragraph"/>
    <w:basedOn w:val="Normal"/>
    <w:uiPriority w:val="34"/>
    <w:qFormat/>
    <w:rsid w:val="00DB1561"/>
    <w:pPr>
      <w:ind w:left="720"/>
      <w:contextualSpacing/>
    </w:pPr>
  </w:style>
  <w:style w:type="character" w:styleId="IntenseEmphasis">
    <w:name w:val="Intense Emphasis"/>
    <w:basedOn w:val="DefaultParagraphFont"/>
    <w:uiPriority w:val="21"/>
    <w:qFormat/>
    <w:rsid w:val="00DB1561"/>
    <w:rPr>
      <w:i/>
      <w:iCs/>
      <w:color w:val="0F4761" w:themeColor="accent1" w:themeShade="BF"/>
    </w:rPr>
  </w:style>
  <w:style w:type="paragraph" w:styleId="IntenseQuote">
    <w:name w:val="Intense Quote"/>
    <w:basedOn w:val="Normal"/>
    <w:next w:val="Normal"/>
    <w:link w:val="IntenseQuoteChar"/>
    <w:uiPriority w:val="30"/>
    <w:qFormat/>
    <w:rsid w:val="00DB15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561"/>
    <w:rPr>
      <w:i/>
      <w:iCs/>
      <w:color w:val="0F4761" w:themeColor="accent1" w:themeShade="BF"/>
    </w:rPr>
  </w:style>
  <w:style w:type="character" w:styleId="IntenseReference">
    <w:name w:val="Intense Reference"/>
    <w:basedOn w:val="DefaultParagraphFont"/>
    <w:uiPriority w:val="32"/>
    <w:qFormat/>
    <w:rsid w:val="00DB1561"/>
    <w:rPr>
      <w:b/>
      <w:bCs/>
      <w:smallCaps/>
      <w:color w:val="0F4761" w:themeColor="accent1" w:themeShade="BF"/>
      <w:spacing w:val="5"/>
    </w:rPr>
  </w:style>
  <w:style w:type="character" w:customStyle="1" w:styleId="apple-converted-space">
    <w:name w:val="apple-converted-space"/>
    <w:basedOn w:val="DefaultParagraphFont"/>
    <w:rsid w:val="00DB1561"/>
  </w:style>
  <w:style w:type="character" w:styleId="Hyperlink">
    <w:name w:val="Hyperlink"/>
    <w:basedOn w:val="DefaultParagraphFont"/>
    <w:uiPriority w:val="99"/>
    <w:unhideWhenUsed/>
    <w:rsid w:val="00DB1561"/>
    <w:rPr>
      <w:color w:val="467886" w:themeColor="hyperlink"/>
      <w:u w:val="single"/>
    </w:rPr>
  </w:style>
  <w:style w:type="character" w:styleId="UnresolvedMention">
    <w:name w:val="Unresolved Mention"/>
    <w:basedOn w:val="DefaultParagraphFont"/>
    <w:uiPriority w:val="99"/>
    <w:semiHidden/>
    <w:unhideWhenUsed/>
    <w:rsid w:val="00DB1561"/>
    <w:rPr>
      <w:color w:val="605E5C"/>
      <w:shd w:val="clear" w:color="auto" w:fill="E1DFDD"/>
    </w:rPr>
  </w:style>
  <w:style w:type="paragraph" w:styleId="NormalWeb">
    <w:name w:val="Normal (Web)"/>
    <w:basedOn w:val="Normal"/>
    <w:uiPriority w:val="99"/>
    <w:unhideWhenUsed/>
    <w:rsid w:val="00AD09E8"/>
    <w:rPr>
      <w:rFonts w:ascii="Times New Roman" w:eastAsia="Times New Roman" w:hAnsi="Times New Roman" w:cs="Times New Roman"/>
      <w:kern w:val="0"/>
      <w14:ligatures w14:val="none"/>
    </w:rPr>
  </w:style>
  <w:style w:type="character" w:styleId="Strong">
    <w:name w:val="Strong"/>
    <w:basedOn w:val="DefaultParagraphFont"/>
    <w:uiPriority w:val="22"/>
    <w:qFormat/>
    <w:rsid w:val="00AD09E8"/>
    <w:rPr>
      <w:b/>
      <w:bCs/>
    </w:rPr>
  </w:style>
  <w:style w:type="character" w:customStyle="1" w:styleId="authorname">
    <w:name w:val="authorname"/>
    <w:basedOn w:val="DefaultParagraphFont"/>
    <w:rsid w:val="002D54D4"/>
  </w:style>
  <w:style w:type="character" w:customStyle="1" w:styleId="separator">
    <w:name w:val="separator"/>
    <w:basedOn w:val="DefaultParagraphFont"/>
    <w:rsid w:val="002D54D4"/>
  </w:style>
  <w:style w:type="character" w:customStyle="1" w:styleId="Date1">
    <w:name w:val="Date1"/>
    <w:basedOn w:val="DefaultParagraphFont"/>
    <w:rsid w:val="002D54D4"/>
  </w:style>
  <w:style w:type="character" w:customStyle="1" w:styleId="arttitle">
    <w:name w:val="art_title"/>
    <w:basedOn w:val="DefaultParagraphFont"/>
    <w:rsid w:val="002D54D4"/>
  </w:style>
  <w:style w:type="character" w:customStyle="1" w:styleId="serialtitle">
    <w:name w:val="serial_title"/>
    <w:basedOn w:val="DefaultParagraphFont"/>
    <w:rsid w:val="002D54D4"/>
  </w:style>
  <w:style w:type="character" w:customStyle="1" w:styleId="volumeissue">
    <w:name w:val="volume_issue"/>
    <w:basedOn w:val="DefaultParagraphFont"/>
    <w:rsid w:val="002D54D4"/>
  </w:style>
  <w:style w:type="character" w:customStyle="1" w:styleId="pagerange">
    <w:name w:val="page_range"/>
    <w:basedOn w:val="DefaultParagraphFont"/>
    <w:rsid w:val="002D54D4"/>
  </w:style>
  <w:style w:type="character" w:customStyle="1" w:styleId="doilink">
    <w:name w:val="doi_link"/>
    <w:basedOn w:val="DefaultParagraphFont"/>
    <w:rsid w:val="002D54D4"/>
  </w:style>
  <w:style w:type="character" w:styleId="FollowedHyperlink">
    <w:name w:val="FollowedHyperlink"/>
    <w:basedOn w:val="DefaultParagraphFont"/>
    <w:uiPriority w:val="99"/>
    <w:semiHidden/>
    <w:unhideWhenUsed/>
    <w:rsid w:val="009064EA"/>
    <w:rPr>
      <w:color w:val="96607D" w:themeColor="followedHyperlink"/>
      <w:u w:val="single"/>
    </w:rPr>
  </w:style>
  <w:style w:type="character" w:styleId="Emphasis">
    <w:name w:val="Emphasis"/>
    <w:basedOn w:val="DefaultParagraphFont"/>
    <w:uiPriority w:val="20"/>
    <w:qFormat/>
    <w:rsid w:val="008F2A35"/>
    <w:rPr>
      <w:i/>
      <w:iCs/>
    </w:rPr>
  </w:style>
  <w:style w:type="character" w:customStyle="1" w:styleId="yt-core-attributed-string--link-inherit-color">
    <w:name w:val="yt-core-attributed-string--link-inherit-color"/>
    <w:basedOn w:val="DefaultParagraphFont"/>
    <w:rsid w:val="00AD43AE"/>
  </w:style>
  <w:style w:type="paragraph" w:customStyle="1" w:styleId="Default">
    <w:name w:val="Default"/>
    <w:rsid w:val="007F2D46"/>
    <w:pPr>
      <w:autoSpaceDE w:val="0"/>
      <w:autoSpaceDN w:val="0"/>
      <w:adjustRightInd w:val="0"/>
      <w:spacing w:before="0" w:beforeAutospacing="0" w:after="0" w:afterAutospacing="0"/>
    </w:pPr>
    <w:rPr>
      <w:rFonts w:ascii="Univers LT Std 47 Cn Lt" w:hAnsi="Univers LT Std 47 Cn Lt" w:cs="Univers LT Std 47 Cn Lt"/>
      <w:color w:val="000000"/>
      <w:kern w:val="0"/>
      <w:lang w:val="en-US"/>
    </w:rPr>
  </w:style>
  <w:style w:type="character" w:customStyle="1" w:styleId="A1">
    <w:name w:val="A1"/>
    <w:uiPriority w:val="99"/>
    <w:rsid w:val="007F2D46"/>
    <w:rPr>
      <w:rFonts w:cs="Univers LT Std 47 Cn Lt"/>
      <w:color w:val="000000"/>
      <w:sz w:val="34"/>
      <w:szCs w:val="34"/>
    </w:rPr>
  </w:style>
  <w:style w:type="paragraph" w:customStyle="1" w:styleId="paragraph">
    <w:name w:val="paragraph"/>
    <w:basedOn w:val="Normal"/>
    <w:rsid w:val="00D31AC5"/>
    <w:pPr>
      <w:spacing w:before="0" w:after="0"/>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D31AC5"/>
    <w:rPr>
      <w:sz w:val="16"/>
      <w:szCs w:val="16"/>
    </w:rPr>
  </w:style>
  <w:style w:type="character" w:customStyle="1" w:styleId="normaltextrun">
    <w:name w:val="normaltextrun"/>
    <w:basedOn w:val="DefaultParagraphFont"/>
    <w:rsid w:val="00D703D3"/>
  </w:style>
  <w:style w:type="character" w:customStyle="1" w:styleId="eop">
    <w:name w:val="eop"/>
    <w:basedOn w:val="DefaultParagraphFont"/>
    <w:rsid w:val="00792BA6"/>
  </w:style>
  <w:style w:type="paragraph" w:styleId="CommentText">
    <w:name w:val="annotation text"/>
    <w:basedOn w:val="Normal"/>
    <w:link w:val="CommentTextChar"/>
    <w:uiPriority w:val="99"/>
    <w:semiHidden/>
    <w:unhideWhenUsed/>
    <w:rsid w:val="00197A5A"/>
    <w:rPr>
      <w:sz w:val="20"/>
      <w:szCs w:val="20"/>
    </w:rPr>
  </w:style>
  <w:style w:type="character" w:customStyle="1" w:styleId="CommentTextChar">
    <w:name w:val="Comment Text Char"/>
    <w:basedOn w:val="DefaultParagraphFont"/>
    <w:link w:val="CommentText"/>
    <w:uiPriority w:val="99"/>
    <w:semiHidden/>
    <w:rsid w:val="00197A5A"/>
    <w:rPr>
      <w:sz w:val="20"/>
      <w:szCs w:val="20"/>
    </w:rPr>
  </w:style>
  <w:style w:type="paragraph" w:styleId="CommentSubject">
    <w:name w:val="annotation subject"/>
    <w:basedOn w:val="CommentText"/>
    <w:next w:val="CommentText"/>
    <w:link w:val="CommentSubjectChar"/>
    <w:uiPriority w:val="99"/>
    <w:semiHidden/>
    <w:unhideWhenUsed/>
    <w:rsid w:val="00197A5A"/>
    <w:rPr>
      <w:b/>
      <w:bCs/>
    </w:rPr>
  </w:style>
  <w:style w:type="character" w:customStyle="1" w:styleId="CommentSubjectChar">
    <w:name w:val="Comment Subject Char"/>
    <w:basedOn w:val="CommentTextChar"/>
    <w:link w:val="CommentSubject"/>
    <w:uiPriority w:val="99"/>
    <w:semiHidden/>
    <w:rsid w:val="00197A5A"/>
    <w:rPr>
      <w:b/>
      <w:bCs/>
      <w:sz w:val="20"/>
      <w:szCs w:val="20"/>
    </w:rPr>
  </w:style>
  <w:style w:type="paragraph" w:styleId="Revision">
    <w:name w:val="Revision"/>
    <w:hidden/>
    <w:uiPriority w:val="99"/>
    <w:semiHidden/>
    <w:rsid w:val="0094591A"/>
    <w:pPr>
      <w:spacing w:before="0" w:beforeAutospacing="0" w:after="0" w:afterAutospacing="0"/>
    </w:pPr>
  </w:style>
  <w:style w:type="paragraph" w:customStyle="1" w:styleId="Heading4-1C">
    <w:name w:val="Heading 4 - 1C"/>
    <w:basedOn w:val="Heading4"/>
    <w:qFormat/>
    <w:rsid w:val="00B752B7"/>
    <w:pPr>
      <w:spacing w:before="240" w:beforeAutospacing="0" w:after="0" w:afterAutospacing="0"/>
    </w:pPr>
    <w:rPr>
      <w:rFonts w:ascii="Calibri" w:hAnsi="Calibri"/>
      <w:b/>
      <w:i w:val="0"/>
      <w:color w:val="auto"/>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449">
      <w:bodyDiv w:val="1"/>
      <w:marLeft w:val="0"/>
      <w:marRight w:val="0"/>
      <w:marTop w:val="0"/>
      <w:marBottom w:val="0"/>
      <w:divBdr>
        <w:top w:val="none" w:sz="0" w:space="0" w:color="auto"/>
        <w:left w:val="none" w:sz="0" w:space="0" w:color="auto"/>
        <w:bottom w:val="none" w:sz="0" w:space="0" w:color="auto"/>
        <w:right w:val="none" w:sz="0" w:space="0" w:color="auto"/>
      </w:divBdr>
    </w:div>
    <w:div w:id="134379496">
      <w:bodyDiv w:val="1"/>
      <w:marLeft w:val="0"/>
      <w:marRight w:val="0"/>
      <w:marTop w:val="0"/>
      <w:marBottom w:val="0"/>
      <w:divBdr>
        <w:top w:val="none" w:sz="0" w:space="0" w:color="auto"/>
        <w:left w:val="none" w:sz="0" w:space="0" w:color="auto"/>
        <w:bottom w:val="none" w:sz="0" w:space="0" w:color="auto"/>
        <w:right w:val="none" w:sz="0" w:space="0" w:color="auto"/>
      </w:divBdr>
      <w:divsChild>
        <w:div w:id="85538826">
          <w:marLeft w:val="0"/>
          <w:marRight w:val="0"/>
          <w:marTop w:val="0"/>
          <w:marBottom w:val="0"/>
          <w:divBdr>
            <w:top w:val="none" w:sz="0" w:space="0" w:color="auto"/>
            <w:left w:val="none" w:sz="0" w:space="0" w:color="auto"/>
            <w:bottom w:val="none" w:sz="0" w:space="0" w:color="auto"/>
            <w:right w:val="none" w:sz="0" w:space="0" w:color="auto"/>
          </w:divBdr>
        </w:div>
        <w:div w:id="1666543644">
          <w:marLeft w:val="0"/>
          <w:marRight w:val="0"/>
          <w:marTop w:val="0"/>
          <w:marBottom w:val="0"/>
          <w:divBdr>
            <w:top w:val="none" w:sz="0" w:space="0" w:color="auto"/>
            <w:left w:val="none" w:sz="0" w:space="0" w:color="auto"/>
            <w:bottom w:val="none" w:sz="0" w:space="0" w:color="auto"/>
            <w:right w:val="none" w:sz="0" w:space="0" w:color="auto"/>
          </w:divBdr>
        </w:div>
        <w:div w:id="54207951">
          <w:marLeft w:val="0"/>
          <w:marRight w:val="0"/>
          <w:marTop w:val="0"/>
          <w:marBottom w:val="0"/>
          <w:divBdr>
            <w:top w:val="none" w:sz="0" w:space="0" w:color="auto"/>
            <w:left w:val="none" w:sz="0" w:space="0" w:color="auto"/>
            <w:bottom w:val="none" w:sz="0" w:space="0" w:color="auto"/>
            <w:right w:val="none" w:sz="0" w:space="0" w:color="auto"/>
          </w:divBdr>
        </w:div>
        <w:div w:id="2040036622">
          <w:marLeft w:val="0"/>
          <w:marRight w:val="0"/>
          <w:marTop w:val="0"/>
          <w:marBottom w:val="0"/>
          <w:divBdr>
            <w:top w:val="none" w:sz="0" w:space="0" w:color="auto"/>
            <w:left w:val="none" w:sz="0" w:space="0" w:color="auto"/>
            <w:bottom w:val="none" w:sz="0" w:space="0" w:color="auto"/>
            <w:right w:val="none" w:sz="0" w:space="0" w:color="auto"/>
          </w:divBdr>
        </w:div>
        <w:div w:id="974944115">
          <w:marLeft w:val="0"/>
          <w:marRight w:val="0"/>
          <w:marTop w:val="0"/>
          <w:marBottom w:val="0"/>
          <w:divBdr>
            <w:top w:val="none" w:sz="0" w:space="0" w:color="auto"/>
            <w:left w:val="none" w:sz="0" w:space="0" w:color="auto"/>
            <w:bottom w:val="none" w:sz="0" w:space="0" w:color="auto"/>
            <w:right w:val="none" w:sz="0" w:space="0" w:color="auto"/>
          </w:divBdr>
        </w:div>
        <w:div w:id="824129233">
          <w:marLeft w:val="0"/>
          <w:marRight w:val="0"/>
          <w:marTop w:val="0"/>
          <w:marBottom w:val="0"/>
          <w:divBdr>
            <w:top w:val="none" w:sz="0" w:space="0" w:color="auto"/>
            <w:left w:val="none" w:sz="0" w:space="0" w:color="auto"/>
            <w:bottom w:val="none" w:sz="0" w:space="0" w:color="auto"/>
            <w:right w:val="none" w:sz="0" w:space="0" w:color="auto"/>
          </w:divBdr>
        </w:div>
      </w:divsChild>
    </w:div>
    <w:div w:id="148985237">
      <w:bodyDiv w:val="1"/>
      <w:marLeft w:val="0"/>
      <w:marRight w:val="0"/>
      <w:marTop w:val="0"/>
      <w:marBottom w:val="0"/>
      <w:divBdr>
        <w:top w:val="none" w:sz="0" w:space="0" w:color="auto"/>
        <w:left w:val="none" w:sz="0" w:space="0" w:color="auto"/>
        <w:bottom w:val="none" w:sz="0" w:space="0" w:color="auto"/>
        <w:right w:val="none" w:sz="0" w:space="0" w:color="auto"/>
      </w:divBdr>
    </w:div>
    <w:div w:id="152835920">
      <w:bodyDiv w:val="1"/>
      <w:marLeft w:val="0"/>
      <w:marRight w:val="0"/>
      <w:marTop w:val="0"/>
      <w:marBottom w:val="0"/>
      <w:divBdr>
        <w:top w:val="none" w:sz="0" w:space="0" w:color="auto"/>
        <w:left w:val="none" w:sz="0" w:space="0" w:color="auto"/>
        <w:bottom w:val="none" w:sz="0" w:space="0" w:color="auto"/>
        <w:right w:val="none" w:sz="0" w:space="0" w:color="auto"/>
      </w:divBdr>
    </w:div>
    <w:div w:id="164710217">
      <w:bodyDiv w:val="1"/>
      <w:marLeft w:val="0"/>
      <w:marRight w:val="0"/>
      <w:marTop w:val="0"/>
      <w:marBottom w:val="0"/>
      <w:divBdr>
        <w:top w:val="none" w:sz="0" w:space="0" w:color="auto"/>
        <w:left w:val="none" w:sz="0" w:space="0" w:color="auto"/>
        <w:bottom w:val="none" w:sz="0" w:space="0" w:color="auto"/>
        <w:right w:val="none" w:sz="0" w:space="0" w:color="auto"/>
      </w:divBdr>
      <w:divsChild>
        <w:div w:id="1300378054">
          <w:marLeft w:val="0"/>
          <w:marRight w:val="0"/>
          <w:marTop w:val="0"/>
          <w:marBottom w:val="0"/>
          <w:divBdr>
            <w:top w:val="none" w:sz="0" w:space="0" w:color="auto"/>
            <w:left w:val="none" w:sz="0" w:space="0" w:color="auto"/>
            <w:bottom w:val="none" w:sz="0" w:space="0" w:color="auto"/>
            <w:right w:val="none" w:sz="0" w:space="0" w:color="auto"/>
          </w:divBdr>
          <w:divsChild>
            <w:div w:id="928736272">
              <w:marLeft w:val="0"/>
              <w:marRight w:val="0"/>
              <w:marTop w:val="0"/>
              <w:marBottom w:val="0"/>
              <w:divBdr>
                <w:top w:val="none" w:sz="0" w:space="0" w:color="auto"/>
                <w:left w:val="none" w:sz="0" w:space="0" w:color="auto"/>
                <w:bottom w:val="none" w:sz="0" w:space="0" w:color="auto"/>
                <w:right w:val="none" w:sz="0" w:space="0" w:color="auto"/>
              </w:divBdr>
              <w:divsChild>
                <w:div w:id="303699107">
                  <w:marLeft w:val="0"/>
                  <w:marRight w:val="0"/>
                  <w:marTop w:val="0"/>
                  <w:marBottom w:val="0"/>
                  <w:divBdr>
                    <w:top w:val="none" w:sz="0" w:space="0" w:color="auto"/>
                    <w:left w:val="none" w:sz="0" w:space="0" w:color="auto"/>
                    <w:bottom w:val="none" w:sz="0" w:space="0" w:color="auto"/>
                    <w:right w:val="none" w:sz="0" w:space="0" w:color="auto"/>
                  </w:divBdr>
                  <w:divsChild>
                    <w:div w:id="14005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23903">
      <w:bodyDiv w:val="1"/>
      <w:marLeft w:val="0"/>
      <w:marRight w:val="0"/>
      <w:marTop w:val="0"/>
      <w:marBottom w:val="0"/>
      <w:divBdr>
        <w:top w:val="none" w:sz="0" w:space="0" w:color="auto"/>
        <w:left w:val="none" w:sz="0" w:space="0" w:color="auto"/>
        <w:bottom w:val="none" w:sz="0" w:space="0" w:color="auto"/>
        <w:right w:val="none" w:sz="0" w:space="0" w:color="auto"/>
      </w:divBdr>
    </w:div>
    <w:div w:id="377584122">
      <w:bodyDiv w:val="1"/>
      <w:marLeft w:val="0"/>
      <w:marRight w:val="0"/>
      <w:marTop w:val="0"/>
      <w:marBottom w:val="0"/>
      <w:divBdr>
        <w:top w:val="none" w:sz="0" w:space="0" w:color="auto"/>
        <w:left w:val="none" w:sz="0" w:space="0" w:color="auto"/>
        <w:bottom w:val="none" w:sz="0" w:space="0" w:color="auto"/>
        <w:right w:val="none" w:sz="0" w:space="0" w:color="auto"/>
      </w:divBdr>
      <w:divsChild>
        <w:div w:id="770778382">
          <w:marLeft w:val="0"/>
          <w:marRight w:val="0"/>
          <w:marTop w:val="0"/>
          <w:marBottom w:val="0"/>
          <w:divBdr>
            <w:top w:val="none" w:sz="0" w:space="0" w:color="auto"/>
            <w:left w:val="none" w:sz="0" w:space="0" w:color="auto"/>
            <w:bottom w:val="none" w:sz="0" w:space="0" w:color="auto"/>
            <w:right w:val="none" w:sz="0" w:space="0" w:color="auto"/>
          </w:divBdr>
        </w:div>
      </w:divsChild>
    </w:div>
    <w:div w:id="399980161">
      <w:bodyDiv w:val="1"/>
      <w:marLeft w:val="0"/>
      <w:marRight w:val="0"/>
      <w:marTop w:val="0"/>
      <w:marBottom w:val="0"/>
      <w:divBdr>
        <w:top w:val="none" w:sz="0" w:space="0" w:color="auto"/>
        <w:left w:val="none" w:sz="0" w:space="0" w:color="auto"/>
        <w:bottom w:val="none" w:sz="0" w:space="0" w:color="auto"/>
        <w:right w:val="none" w:sz="0" w:space="0" w:color="auto"/>
      </w:divBdr>
    </w:div>
    <w:div w:id="465390860">
      <w:bodyDiv w:val="1"/>
      <w:marLeft w:val="0"/>
      <w:marRight w:val="0"/>
      <w:marTop w:val="0"/>
      <w:marBottom w:val="0"/>
      <w:divBdr>
        <w:top w:val="none" w:sz="0" w:space="0" w:color="auto"/>
        <w:left w:val="none" w:sz="0" w:space="0" w:color="auto"/>
        <w:bottom w:val="none" w:sz="0" w:space="0" w:color="auto"/>
        <w:right w:val="none" w:sz="0" w:space="0" w:color="auto"/>
      </w:divBdr>
    </w:div>
    <w:div w:id="705256143">
      <w:bodyDiv w:val="1"/>
      <w:marLeft w:val="0"/>
      <w:marRight w:val="0"/>
      <w:marTop w:val="0"/>
      <w:marBottom w:val="0"/>
      <w:divBdr>
        <w:top w:val="none" w:sz="0" w:space="0" w:color="auto"/>
        <w:left w:val="none" w:sz="0" w:space="0" w:color="auto"/>
        <w:bottom w:val="none" w:sz="0" w:space="0" w:color="auto"/>
        <w:right w:val="none" w:sz="0" w:space="0" w:color="auto"/>
      </w:divBdr>
    </w:div>
    <w:div w:id="708144766">
      <w:bodyDiv w:val="1"/>
      <w:marLeft w:val="0"/>
      <w:marRight w:val="0"/>
      <w:marTop w:val="0"/>
      <w:marBottom w:val="0"/>
      <w:divBdr>
        <w:top w:val="none" w:sz="0" w:space="0" w:color="auto"/>
        <w:left w:val="none" w:sz="0" w:space="0" w:color="auto"/>
        <w:bottom w:val="none" w:sz="0" w:space="0" w:color="auto"/>
        <w:right w:val="none" w:sz="0" w:space="0" w:color="auto"/>
      </w:divBdr>
    </w:div>
    <w:div w:id="726799694">
      <w:bodyDiv w:val="1"/>
      <w:marLeft w:val="0"/>
      <w:marRight w:val="0"/>
      <w:marTop w:val="0"/>
      <w:marBottom w:val="0"/>
      <w:divBdr>
        <w:top w:val="none" w:sz="0" w:space="0" w:color="auto"/>
        <w:left w:val="none" w:sz="0" w:space="0" w:color="auto"/>
        <w:bottom w:val="none" w:sz="0" w:space="0" w:color="auto"/>
        <w:right w:val="none" w:sz="0" w:space="0" w:color="auto"/>
      </w:divBdr>
    </w:div>
    <w:div w:id="840854927">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1048457423">
      <w:bodyDiv w:val="1"/>
      <w:marLeft w:val="0"/>
      <w:marRight w:val="0"/>
      <w:marTop w:val="0"/>
      <w:marBottom w:val="0"/>
      <w:divBdr>
        <w:top w:val="none" w:sz="0" w:space="0" w:color="auto"/>
        <w:left w:val="none" w:sz="0" w:space="0" w:color="auto"/>
        <w:bottom w:val="none" w:sz="0" w:space="0" w:color="auto"/>
        <w:right w:val="none" w:sz="0" w:space="0" w:color="auto"/>
      </w:divBdr>
    </w:div>
    <w:div w:id="1254581705">
      <w:bodyDiv w:val="1"/>
      <w:marLeft w:val="0"/>
      <w:marRight w:val="0"/>
      <w:marTop w:val="0"/>
      <w:marBottom w:val="0"/>
      <w:divBdr>
        <w:top w:val="none" w:sz="0" w:space="0" w:color="auto"/>
        <w:left w:val="none" w:sz="0" w:space="0" w:color="auto"/>
        <w:bottom w:val="none" w:sz="0" w:space="0" w:color="auto"/>
        <w:right w:val="none" w:sz="0" w:space="0" w:color="auto"/>
      </w:divBdr>
      <w:divsChild>
        <w:div w:id="434985939">
          <w:marLeft w:val="0"/>
          <w:marRight w:val="0"/>
          <w:marTop w:val="0"/>
          <w:marBottom w:val="0"/>
          <w:divBdr>
            <w:top w:val="none" w:sz="0" w:space="0" w:color="auto"/>
            <w:left w:val="none" w:sz="0" w:space="0" w:color="auto"/>
            <w:bottom w:val="none" w:sz="0" w:space="0" w:color="auto"/>
            <w:right w:val="none" w:sz="0" w:space="0" w:color="auto"/>
          </w:divBdr>
        </w:div>
      </w:divsChild>
    </w:div>
    <w:div w:id="1279415591">
      <w:bodyDiv w:val="1"/>
      <w:marLeft w:val="0"/>
      <w:marRight w:val="0"/>
      <w:marTop w:val="0"/>
      <w:marBottom w:val="0"/>
      <w:divBdr>
        <w:top w:val="none" w:sz="0" w:space="0" w:color="auto"/>
        <w:left w:val="none" w:sz="0" w:space="0" w:color="auto"/>
        <w:bottom w:val="none" w:sz="0" w:space="0" w:color="auto"/>
        <w:right w:val="none" w:sz="0" w:space="0" w:color="auto"/>
      </w:divBdr>
      <w:divsChild>
        <w:div w:id="995719535">
          <w:marLeft w:val="0"/>
          <w:marRight w:val="0"/>
          <w:marTop w:val="0"/>
          <w:marBottom w:val="0"/>
          <w:divBdr>
            <w:top w:val="none" w:sz="0" w:space="0" w:color="auto"/>
            <w:left w:val="none" w:sz="0" w:space="0" w:color="auto"/>
            <w:bottom w:val="none" w:sz="0" w:space="0" w:color="auto"/>
            <w:right w:val="none" w:sz="0" w:space="0" w:color="auto"/>
          </w:divBdr>
        </w:div>
      </w:divsChild>
    </w:div>
    <w:div w:id="1442341003">
      <w:bodyDiv w:val="1"/>
      <w:marLeft w:val="0"/>
      <w:marRight w:val="0"/>
      <w:marTop w:val="0"/>
      <w:marBottom w:val="0"/>
      <w:divBdr>
        <w:top w:val="none" w:sz="0" w:space="0" w:color="auto"/>
        <w:left w:val="none" w:sz="0" w:space="0" w:color="auto"/>
        <w:bottom w:val="none" w:sz="0" w:space="0" w:color="auto"/>
        <w:right w:val="none" w:sz="0" w:space="0" w:color="auto"/>
      </w:divBdr>
    </w:div>
    <w:div w:id="1725449254">
      <w:bodyDiv w:val="1"/>
      <w:marLeft w:val="0"/>
      <w:marRight w:val="0"/>
      <w:marTop w:val="0"/>
      <w:marBottom w:val="0"/>
      <w:divBdr>
        <w:top w:val="none" w:sz="0" w:space="0" w:color="auto"/>
        <w:left w:val="none" w:sz="0" w:space="0" w:color="auto"/>
        <w:bottom w:val="none" w:sz="0" w:space="0" w:color="auto"/>
        <w:right w:val="none" w:sz="0" w:space="0" w:color="auto"/>
      </w:divBdr>
      <w:divsChild>
        <w:div w:id="497428255">
          <w:marLeft w:val="0"/>
          <w:marRight w:val="0"/>
          <w:marTop w:val="0"/>
          <w:marBottom w:val="0"/>
          <w:divBdr>
            <w:top w:val="none" w:sz="0" w:space="0" w:color="auto"/>
            <w:left w:val="none" w:sz="0" w:space="0" w:color="auto"/>
            <w:bottom w:val="none" w:sz="0" w:space="0" w:color="auto"/>
            <w:right w:val="none" w:sz="0" w:space="0" w:color="auto"/>
          </w:divBdr>
        </w:div>
      </w:divsChild>
    </w:div>
    <w:div w:id="1969506834">
      <w:bodyDiv w:val="1"/>
      <w:marLeft w:val="0"/>
      <w:marRight w:val="0"/>
      <w:marTop w:val="0"/>
      <w:marBottom w:val="0"/>
      <w:divBdr>
        <w:top w:val="none" w:sz="0" w:space="0" w:color="auto"/>
        <w:left w:val="none" w:sz="0" w:space="0" w:color="auto"/>
        <w:bottom w:val="none" w:sz="0" w:space="0" w:color="auto"/>
        <w:right w:val="none" w:sz="0" w:space="0" w:color="auto"/>
      </w:divBdr>
      <w:divsChild>
        <w:div w:id="1591742913">
          <w:marLeft w:val="0"/>
          <w:marRight w:val="0"/>
          <w:marTop w:val="0"/>
          <w:marBottom w:val="0"/>
          <w:divBdr>
            <w:top w:val="none" w:sz="0" w:space="0" w:color="auto"/>
            <w:left w:val="none" w:sz="0" w:space="0" w:color="auto"/>
            <w:bottom w:val="none" w:sz="0" w:space="0" w:color="auto"/>
            <w:right w:val="none" w:sz="0" w:space="0" w:color="auto"/>
          </w:divBdr>
        </w:div>
        <w:div w:id="679164443">
          <w:marLeft w:val="0"/>
          <w:marRight w:val="0"/>
          <w:marTop w:val="0"/>
          <w:marBottom w:val="0"/>
          <w:divBdr>
            <w:top w:val="none" w:sz="0" w:space="0" w:color="auto"/>
            <w:left w:val="none" w:sz="0" w:space="0" w:color="auto"/>
            <w:bottom w:val="none" w:sz="0" w:space="0" w:color="auto"/>
            <w:right w:val="none" w:sz="0" w:space="0" w:color="auto"/>
          </w:divBdr>
        </w:div>
        <w:div w:id="711687417">
          <w:marLeft w:val="0"/>
          <w:marRight w:val="0"/>
          <w:marTop w:val="0"/>
          <w:marBottom w:val="0"/>
          <w:divBdr>
            <w:top w:val="none" w:sz="0" w:space="0" w:color="auto"/>
            <w:left w:val="none" w:sz="0" w:space="0" w:color="auto"/>
            <w:bottom w:val="none" w:sz="0" w:space="0" w:color="auto"/>
            <w:right w:val="none" w:sz="0" w:space="0" w:color="auto"/>
          </w:divBdr>
        </w:div>
        <w:div w:id="311522486">
          <w:marLeft w:val="0"/>
          <w:marRight w:val="0"/>
          <w:marTop w:val="0"/>
          <w:marBottom w:val="0"/>
          <w:divBdr>
            <w:top w:val="none" w:sz="0" w:space="0" w:color="auto"/>
            <w:left w:val="none" w:sz="0" w:space="0" w:color="auto"/>
            <w:bottom w:val="none" w:sz="0" w:space="0" w:color="auto"/>
            <w:right w:val="none" w:sz="0" w:space="0" w:color="auto"/>
          </w:divBdr>
        </w:div>
        <w:div w:id="456218602">
          <w:marLeft w:val="0"/>
          <w:marRight w:val="0"/>
          <w:marTop w:val="0"/>
          <w:marBottom w:val="0"/>
          <w:divBdr>
            <w:top w:val="none" w:sz="0" w:space="0" w:color="auto"/>
            <w:left w:val="none" w:sz="0" w:space="0" w:color="auto"/>
            <w:bottom w:val="none" w:sz="0" w:space="0" w:color="auto"/>
            <w:right w:val="none" w:sz="0" w:space="0" w:color="auto"/>
          </w:divBdr>
        </w:div>
        <w:div w:id="1246308577">
          <w:marLeft w:val="0"/>
          <w:marRight w:val="0"/>
          <w:marTop w:val="0"/>
          <w:marBottom w:val="0"/>
          <w:divBdr>
            <w:top w:val="none" w:sz="0" w:space="0" w:color="auto"/>
            <w:left w:val="none" w:sz="0" w:space="0" w:color="auto"/>
            <w:bottom w:val="none" w:sz="0" w:space="0" w:color="auto"/>
            <w:right w:val="none" w:sz="0" w:space="0" w:color="auto"/>
          </w:divBdr>
        </w:div>
        <w:div w:id="1135371096">
          <w:marLeft w:val="0"/>
          <w:marRight w:val="0"/>
          <w:marTop w:val="0"/>
          <w:marBottom w:val="0"/>
          <w:divBdr>
            <w:top w:val="none" w:sz="0" w:space="0" w:color="auto"/>
            <w:left w:val="none" w:sz="0" w:space="0" w:color="auto"/>
            <w:bottom w:val="none" w:sz="0" w:space="0" w:color="auto"/>
            <w:right w:val="none" w:sz="0" w:space="0" w:color="auto"/>
          </w:divBdr>
        </w:div>
        <w:div w:id="672952525">
          <w:marLeft w:val="0"/>
          <w:marRight w:val="0"/>
          <w:marTop w:val="0"/>
          <w:marBottom w:val="0"/>
          <w:divBdr>
            <w:top w:val="none" w:sz="0" w:space="0" w:color="auto"/>
            <w:left w:val="none" w:sz="0" w:space="0" w:color="auto"/>
            <w:bottom w:val="none" w:sz="0" w:space="0" w:color="auto"/>
            <w:right w:val="none" w:sz="0" w:space="0" w:color="auto"/>
          </w:divBdr>
        </w:div>
        <w:div w:id="359816241">
          <w:marLeft w:val="0"/>
          <w:marRight w:val="0"/>
          <w:marTop w:val="0"/>
          <w:marBottom w:val="0"/>
          <w:divBdr>
            <w:top w:val="none" w:sz="0" w:space="0" w:color="auto"/>
            <w:left w:val="none" w:sz="0" w:space="0" w:color="auto"/>
            <w:bottom w:val="none" w:sz="0" w:space="0" w:color="auto"/>
            <w:right w:val="none" w:sz="0" w:space="0" w:color="auto"/>
          </w:divBdr>
        </w:div>
        <w:div w:id="1520116482">
          <w:marLeft w:val="0"/>
          <w:marRight w:val="0"/>
          <w:marTop w:val="0"/>
          <w:marBottom w:val="0"/>
          <w:divBdr>
            <w:top w:val="none" w:sz="0" w:space="0" w:color="auto"/>
            <w:left w:val="none" w:sz="0" w:space="0" w:color="auto"/>
            <w:bottom w:val="none" w:sz="0" w:space="0" w:color="auto"/>
            <w:right w:val="none" w:sz="0" w:space="0" w:color="auto"/>
          </w:divBdr>
        </w:div>
        <w:div w:id="291641613">
          <w:marLeft w:val="0"/>
          <w:marRight w:val="0"/>
          <w:marTop w:val="0"/>
          <w:marBottom w:val="0"/>
          <w:divBdr>
            <w:top w:val="none" w:sz="0" w:space="0" w:color="auto"/>
            <w:left w:val="none" w:sz="0" w:space="0" w:color="auto"/>
            <w:bottom w:val="none" w:sz="0" w:space="0" w:color="auto"/>
            <w:right w:val="none" w:sz="0" w:space="0" w:color="auto"/>
          </w:divBdr>
        </w:div>
        <w:div w:id="212231351">
          <w:marLeft w:val="0"/>
          <w:marRight w:val="0"/>
          <w:marTop w:val="0"/>
          <w:marBottom w:val="0"/>
          <w:divBdr>
            <w:top w:val="none" w:sz="0" w:space="0" w:color="auto"/>
            <w:left w:val="none" w:sz="0" w:space="0" w:color="auto"/>
            <w:bottom w:val="none" w:sz="0" w:space="0" w:color="auto"/>
            <w:right w:val="none" w:sz="0" w:space="0" w:color="auto"/>
          </w:divBdr>
        </w:div>
      </w:divsChild>
    </w:div>
    <w:div w:id="20360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mWRki37iOzg" TargetMode="External"/><Relationship Id="rId18" Type="http://schemas.openxmlformats.org/officeDocument/2006/relationships/hyperlink" Target="https://doi.org/10.1097/ACM.0000000000001957" TargetMode="External"/><Relationship Id="rId26" Type="http://schemas.openxmlformats.org/officeDocument/2006/relationships/hyperlink" Target="https://secretariat.mcmaster.ca/app/uploads/Academic-Integrity-Policy-1-1.pdf" TargetMode="External"/><Relationship Id="rId39" Type="http://schemas.microsoft.com/office/2020/10/relationships/intelligence" Target="intelligence2.xml"/><Relationship Id="rId21" Type="http://schemas.openxmlformats.org/officeDocument/2006/relationships/hyperlink" Target="https://doi.org/10.1080/17439760.2021.2016911" TargetMode="External"/><Relationship Id="rId34" Type="http://schemas.openxmlformats.org/officeDocument/2006/relationships/hyperlink" Target="https://secretariat.mcmaster.ca/app/uploads/2019/02/Academic-Accommodation-for-Religious-Indigenous-and-Spiritual-Observances-Policy-on.pdf" TargetMode="External"/><Relationship Id="rId7" Type="http://schemas.openxmlformats.org/officeDocument/2006/relationships/webSettings" Target="webSettings.xml"/><Relationship Id="rId12" Type="http://schemas.openxmlformats.org/officeDocument/2006/relationships/hyperlink" Target="https://youtu.be/mWRki37iOzg" TargetMode="External"/><Relationship Id="rId17" Type="http://schemas.openxmlformats.org/officeDocument/2006/relationships/hyperlink" Target="https://youtu.be/ymuHPjOfq9Y?si=WJhVaFRP5eciW76h" TargetMode="External"/><Relationship Id="rId25" Type="http://schemas.openxmlformats.org/officeDocument/2006/relationships/hyperlink" Target="https://forms.office.com/r/8mcQCmv6hV" TargetMode="External"/><Relationship Id="rId33" Type="http://schemas.openxmlformats.org/officeDocument/2006/relationships/hyperlink" Target="https://secretariat.mcmaster.ca/app/uploads/Requests-for-Relief-for-Missed-Academic-Term-Work-Policy-o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ubEadhXWwV4?si=B2Y7BQtInJztx2Ut" TargetMode="External"/><Relationship Id="rId20" Type="http://schemas.openxmlformats.org/officeDocument/2006/relationships/hyperlink" Target="https://doi.org/10.29311/mas.v20i2.3780" TargetMode="External"/><Relationship Id="rId29" Type="http://schemas.openxmlformats.org/officeDocument/2006/relationships/hyperlink" Target="https://secretariat.mcmaster.ca/app/uploads/Code-of-Student-Rights-and-Responsibiliti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8mcQCmv6hV" TargetMode="External"/><Relationship Id="rId24" Type="http://schemas.openxmlformats.org/officeDocument/2006/relationships/hyperlink" Target="https://doi.org/10.3390/bs12110458" TargetMode="External"/><Relationship Id="rId32" Type="http://schemas.openxmlformats.org/officeDocument/2006/relationships/hyperlink" Target="https://secretariat.mcmaster.ca/app/uploads/Academic-Accommodations-Policy.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ms.office.com/r/8mcQCmv6hV" TargetMode="External"/><Relationship Id="rId23" Type="http://schemas.openxmlformats.org/officeDocument/2006/relationships/hyperlink" Target="https://worldbuildingparatodos.com.br/wp-content/uploads/2021/02/Worldbuilding-in-Science-Fiction-Foresight-and-Design-Zaidi-2019.pdf" TargetMode="External"/><Relationship Id="rId28" Type="http://schemas.openxmlformats.org/officeDocument/2006/relationships/hyperlink" Target="https://mcmasteru365-my.sharepoint.com/personal/rbishop_mcmaster_ca/Documents/www.mcmaster.ca/academicintegrity" TargetMode="External"/><Relationship Id="rId36" Type="http://schemas.openxmlformats.org/officeDocument/2006/relationships/hyperlink" Target="https://artsci.mcmaster.ca/current-students/resources/" TargetMode="External"/><Relationship Id="rId10" Type="http://schemas.openxmlformats.org/officeDocument/2006/relationships/hyperlink" Target="https://museum.mcmaster.ca/visit/" TargetMode="External"/><Relationship Id="rId19" Type="http://schemas.openxmlformats.org/officeDocument/2006/relationships/hyperlink" Target="https://doi.org/10.1136/medhum-2016-011180" TargetMode="External"/><Relationship Id="rId31" Type="http://schemas.openxmlformats.org/officeDocument/2006/relationships/hyperlink" Target="mailto:sas@mcmaster.ca" TargetMode="External"/><Relationship Id="rId4" Type="http://schemas.openxmlformats.org/officeDocument/2006/relationships/numbering" Target="numbering.xml"/><Relationship Id="rId9" Type="http://schemas.openxmlformats.org/officeDocument/2006/relationships/hyperlink" Target="mailto:knibbn@mcmaster.ca" TargetMode="External"/><Relationship Id="rId14" Type="http://schemas.openxmlformats.org/officeDocument/2006/relationships/hyperlink" Target="https://doi.org/10.1080/10598650.2021.1986668" TargetMode="External"/><Relationship Id="rId22" Type="http://schemas.openxmlformats.org/officeDocument/2006/relationships/hyperlink" Target="https://doi.org/10.1097/ACM.0000000000000234" TargetMode="External"/><Relationship Id="rId27" Type="http://schemas.openxmlformats.org/officeDocument/2006/relationships/hyperlink" Target="https://secretariat.mcmaster.ca/university-policies-procedures-%20guidelines/" TargetMode="External"/><Relationship Id="rId30" Type="http://schemas.openxmlformats.org/officeDocument/2006/relationships/hyperlink" Target="https://sas.mcmaster.ca/" TargetMode="External"/><Relationship Id="rId35" Type="http://schemas.openxmlformats.org/officeDocument/2006/relationships/hyperlink" Target="https://artsci.mcmaster.ca/forms-requests/" TargetMode="External"/><Relationship Id="rId8" Type="http://schemas.openxmlformats.org/officeDocument/2006/relationships/hyperlink" Target="mailto:zazulj@mcmaster.c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0B719F2FB29B4B9FA06FD87E858A89" ma:contentTypeVersion="16" ma:contentTypeDescription="Create a new document." ma:contentTypeScope="" ma:versionID="e00fc432d26738b7e3efd03c538ce972">
  <xsd:schema xmlns:xsd="http://www.w3.org/2001/XMLSchema" xmlns:xs="http://www.w3.org/2001/XMLSchema" xmlns:p="http://schemas.microsoft.com/office/2006/metadata/properties" xmlns:ns2="ee006bc4-76c3-4fca-b208-cd7f43a2f909" xmlns:ns3="446bf611-6000-4741-8719-623d108478a3" targetNamespace="http://schemas.microsoft.com/office/2006/metadata/properties" ma:root="true" ma:fieldsID="2695b2f4baf81886866b93391b38e856" ns2:_="" ns3:_="">
    <xsd:import namespace="ee006bc4-76c3-4fca-b208-cd7f43a2f909"/>
    <xsd:import namespace="446bf611-6000-4741-8719-623d108478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6bc4-76c3-4fca-b208-cd7f43a2f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6bf611-6000-4741-8719-623d108478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931ba4-d918-4af4-8dbd-4a1a1bdc22c9}" ma:internalName="TaxCatchAll" ma:showField="CatchAllData" ma:web="446bf611-6000-4741-8719-623d10847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bf611-6000-4741-8719-623d108478a3" xsi:nil="true"/>
    <lcf76f155ced4ddcb4097134ff3c332f xmlns="ee006bc4-76c3-4fca-b208-cd7f43a2f9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63FDE8-11DF-4933-8FA2-5803F4A6D285}">
  <ds:schemaRefs>
    <ds:schemaRef ds:uri="http://schemas.microsoft.com/sharepoint/v3/contenttype/forms"/>
  </ds:schemaRefs>
</ds:datastoreItem>
</file>

<file path=customXml/itemProps2.xml><?xml version="1.0" encoding="utf-8"?>
<ds:datastoreItem xmlns:ds="http://schemas.openxmlformats.org/officeDocument/2006/customXml" ds:itemID="{DED8A316-C808-408B-A0C7-C2316191E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06bc4-76c3-4fca-b208-cd7f43a2f909"/>
    <ds:schemaRef ds:uri="446bf611-6000-4741-8719-623d10847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4839-E04A-47A3-A7BD-C9B0D4AD7DC0}">
  <ds:schemaRefs>
    <ds:schemaRef ds:uri="http://schemas.microsoft.com/office/2006/metadata/properties"/>
    <ds:schemaRef ds:uri="http://schemas.microsoft.com/office/infopath/2007/PartnerControls"/>
    <ds:schemaRef ds:uri="446bf611-6000-4741-8719-623d108478a3"/>
    <ds:schemaRef ds:uri="ee006bc4-76c3-4fca-b208-cd7f43a2f90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Knibb, Nicole</dc:creator>
  <cp:keywords/>
  <dc:description/>
  <cp:lastModifiedBy>Bishop, Rebecca</cp:lastModifiedBy>
  <cp:revision>6</cp:revision>
  <dcterms:created xsi:type="dcterms:W3CDTF">2024-02-05T20:51:00Z</dcterms:created>
  <dcterms:modified xsi:type="dcterms:W3CDTF">2024-02-13T15:00:00Z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0x010100850B719F2FB29B4B9FA06FD87E858A89</vt:lpwstr>
  </property>
  <property fmtid="{D5CDD505-2E9C-101B-9397-08002B2CF9AE}" pid="3" name="MediaServiceImageTags">
    <vt:lpwstr/>
  </property>
</Properties>
</file>